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B4" w:rsidRPr="00F13670" w:rsidRDefault="007764B4" w:rsidP="007764B4">
      <w:pPr>
        <w:shd w:val="clear" w:color="auto" w:fill="000000" w:themeFill="text1"/>
        <w:autoSpaceDE w:val="0"/>
        <w:autoSpaceDN w:val="0"/>
        <w:adjustRightInd w:val="0"/>
        <w:spacing w:before="120" w:after="120" w:line="240" w:lineRule="auto"/>
        <w:jc w:val="center"/>
        <w:rPr>
          <w:rFonts w:ascii="Times New Roman" w:hAnsi="Times New Roman" w:cs="Times New Roman"/>
          <w:b/>
          <w:bCs/>
          <w:sz w:val="28"/>
          <w:szCs w:val="28"/>
        </w:rPr>
      </w:pPr>
      <w:r w:rsidRPr="00F13670">
        <w:rPr>
          <w:rFonts w:ascii="Times New Roman" w:hAnsi="Times New Roman" w:cs="Times New Roman"/>
          <w:b/>
          <w:bCs/>
          <w:sz w:val="28"/>
          <w:szCs w:val="28"/>
        </w:rPr>
        <w:t>SAI Nepal's Experience</w:t>
      </w:r>
      <w:r>
        <w:rPr>
          <w:rFonts w:ascii="Times New Roman" w:hAnsi="Times New Roman" w:cs="Times New Roman"/>
          <w:b/>
          <w:bCs/>
          <w:sz w:val="28"/>
          <w:szCs w:val="28"/>
        </w:rPr>
        <w:t xml:space="preserve"> on</w:t>
      </w:r>
    </w:p>
    <w:p w:rsidR="00462CFE" w:rsidRPr="00F13670" w:rsidRDefault="00462CFE" w:rsidP="00F13670">
      <w:pPr>
        <w:shd w:val="clear" w:color="auto" w:fill="000000" w:themeFill="text1"/>
        <w:autoSpaceDE w:val="0"/>
        <w:autoSpaceDN w:val="0"/>
        <w:adjustRightInd w:val="0"/>
        <w:spacing w:before="120" w:after="120" w:line="240" w:lineRule="auto"/>
        <w:jc w:val="center"/>
        <w:rPr>
          <w:rFonts w:ascii="Times New Roman" w:hAnsi="Times New Roman" w:cs="Times New Roman"/>
          <w:b/>
          <w:bCs/>
          <w:sz w:val="28"/>
          <w:szCs w:val="28"/>
        </w:rPr>
      </w:pPr>
      <w:r w:rsidRPr="00F13670">
        <w:rPr>
          <w:rFonts w:ascii="Times New Roman" w:hAnsi="Times New Roman" w:cs="Times New Roman"/>
          <w:b/>
          <w:bCs/>
          <w:sz w:val="28"/>
          <w:szCs w:val="28"/>
        </w:rPr>
        <w:t>Auditing Sol</w:t>
      </w:r>
      <w:r w:rsidR="00651AF3" w:rsidRPr="00F13670">
        <w:rPr>
          <w:rFonts w:ascii="Times New Roman" w:hAnsi="Times New Roman" w:cs="Times New Roman"/>
          <w:b/>
          <w:bCs/>
          <w:sz w:val="28"/>
          <w:szCs w:val="28"/>
        </w:rPr>
        <w:t>id Waste Management in Kathmandu</w:t>
      </w:r>
      <w:r w:rsidR="007764B4">
        <w:rPr>
          <w:rFonts w:ascii="Times New Roman" w:hAnsi="Times New Roman" w:cs="Times New Roman"/>
          <w:b/>
          <w:bCs/>
          <w:sz w:val="28"/>
          <w:szCs w:val="28"/>
        </w:rPr>
        <w:t xml:space="preserve"> Metropolitan City</w:t>
      </w:r>
    </w:p>
    <w:p w:rsidR="00462CFE" w:rsidRPr="00F13670" w:rsidRDefault="00462CFE" w:rsidP="00F13670">
      <w:pPr>
        <w:autoSpaceDE w:val="0"/>
        <w:autoSpaceDN w:val="0"/>
        <w:adjustRightInd w:val="0"/>
        <w:spacing w:before="120" w:after="120" w:line="240" w:lineRule="auto"/>
        <w:jc w:val="both"/>
        <w:rPr>
          <w:rFonts w:ascii="Times New Roman" w:hAnsi="Times New Roman" w:cs="Times New Roman"/>
          <w:b/>
          <w:bCs/>
          <w:sz w:val="24"/>
          <w:szCs w:val="24"/>
        </w:rPr>
      </w:pPr>
    </w:p>
    <w:p w:rsidR="00462CFE" w:rsidRPr="000C66F4" w:rsidRDefault="00795A3C" w:rsidP="00F13670">
      <w:pPr>
        <w:pStyle w:val="ListParagraph"/>
        <w:numPr>
          <w:ilvl w:val="0"/>
          <w:numId w:val="4"/>
        </w:numPr>
        <w:shd w:val="clear" w:color="auto" w:fill="000000" w:themeFill="text1"/>
        <w:autoSpaceDE w:val="0"/>
        <w:autoSpaceDN w:val="0"/>
        <w:adjustRightInd w:val="0"/>
        <w:spacing w:before="120" w:after="120" w:line="240" w:lineRule="auto"/>
        <w:ind w:left="540" w:hanging="540"/>
        <w:contextualSpacing w:val="0"/>
        <w:jc w:val="both"/>
        <w:rPr>
          <w:rFonts w:ascii="Times New Roman" w:hAnsi="Times New Roman"/>
          <w:b/>
          <w:bCs/>
          <w:sz w:val="23"/>
          <w:szCs w:val="23"/>
        </w:rPr>
      </w:pPr>
      <w:r w:rsidRPr="000C66F4">
        <w:rPr>
          <w:rFonts w:ascii="Times New Roman" w:hAnsi="Times New Roman"/>
          <w:b/>
          <w:bCs/>
          <w:sz w:val="23"/>
          <w:szCs w:val="23"/>
        </w:rPr>
        <w:t>Background and Audit P</w:t>
      </w:r>
      <w:r w:rsidR="00462CFE" w:rsidRPr="000C66F4">
        <w:rPr>
          <w:rFonts w:ascii="Times New Roman" w:hAnsi="Times New Roman"/>
          <w:b/>
          <w:bCs/>
          <w:sz w:val="23"/>
          <w:szCs w:val="23"/>
        </w:rPr>
        <w:t>lanning</w:t>
      </w:r>
    </w:p>
    <w:p w:rsidR="00462CFE" w:rsidRPr="000C66F4" w:rsidRDefault="00462CFE"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Why was the audit topic important?</w:t>
      </w:r>
      <w:bookmarkStart w:id="0" w:name="_GoBack"/>
      <w:bookmarkEnd w:id="0"/>
    </w:p>
    <w:p w:rsidR="00C13DE0" w:rsidRPr="000C66F4" w:rsidRDefault="009C4439" w:rsidP="00F13670">
      <w:pPr>
        <w:autoSpaceDE w:val="0"/>
        <w:autoSpaceDN w:val="0"/>
        <w:adjustRightInd w:val="0"/>
        <w:spacing w:before="120" w:after="120" w:line="240" w:lineRule="auto"/>
        <w:jc w:val="both"/>
        <w:rPr>
          <w:rFonts w:ascii="Times New Roman" w:hAnsi="Times New Roman" w:cs="Times New Roman"/>
          <w:b/>
          <w:bCs/>
          <w:sz w:val="23"/>
          <w:szCs w:val="23"/>
        </w:rPr>
      </w:pPr>
      <w:r w:rsidRPr="000C66F4">
        <w:rPr>
          <w:rFonts w:ascii="Times New Roman" w:hAnsi="Times New Roman" w:cs="Times New Roman"/>
          <w:b/>
          <w:bCs/>
          <w:sz w:val="23"/>
          <w:szCs w:val="23"/>
        </w:rPr>
        <w:t xml:space="preserve">Importance of Topic: </w:t>
      </w:r>
      <w:r w:rsidR="00D8611C" w:rsidRPr="000C66F4">
        <w:rPr>
          <w:rFonts w:ascii="Times New Roman" w:hAnsi="Times New Roman" w:cs="Times New Roman"/>
          <w:sz w:val="23"/>
          <w:szCs w:val="23"/>
        </w:rPr>
        <w:t xml:space="preserve">All living organisms, humans in particular, </w:t>
      </w:r>
      <w:r w:rsidR="009F45C2" w:rsidRPr="000C66F4">
        <w:rPr>
          <w:rFonts w:ascii="Times New Roman" w:hAnsi="Times New Roman" w:cs="Times New Roman"/>
          <w:sz w:val="23"/>
          <w:szCs w:val="23"/>
        </w:rPr>
        <w:t>generate</w:t>
      </w:r>
      <w:r w:rsidR="00D8611C" w:rsidRPr="000C66F4">
        <w:rPr>
          <w:rFonts w:ascii="Times New Roman" w:hAnsi="Times New Roman" w:cs="Times New Roman"/>
          <w:sz w:val="23"/>
          <w:szCs w:val="23"/>
        </w:rPr>
        <w:t xml:space="preserve"> </w:t>
      </w:r>
      <w:r w:rsidR="009F45C2" w:rsidRPr="000C66F4">
        <w:rPr>
          <w:rFonts w:ascii="Times New Roman" w:hAnsi="Times New Roman" w:cs="Times New Roman"/>
          <w:sz w:val="23"/>
          <w:szCs w:val="23"/>
        </w:rPr>
        <w:t xml:space="preserve">one or another type of </w:t>
      </w:r>
      <w:r w:rsidR="00D8611C" w:rsidRPr="000C66F4">
        <w:rPr>
          <w:rFonts w:ascii="Times New Roman" w:hAnsi="Times New Roman" w:cs="Times New Roman"/>
          <w:sz w:val="23"/>
          <w:szCs w:val="23"/>
        </w:rPr>
        <w:t>waste.</w:t>
      </w:r>
      <w:r w:rsidR="009F45C2" w:rsidRPr="000C66F4">
        <w:rPr>
          <w:rFonts w:ascii="Times New Roman" w:hAnsi="Times New Roman" w:cs="Times New Roman"/>
          <w:sz w:val="23"/>
          <w:szCs w:val="23"/>
        </w:rPr>
        <w:t xml:space="preserve"> The waste cause health, safety and economic problems.</w:t>
      </w:r>
      <w:r w:rsidR="00D8611C" w:rsidRPr="000C66F4">
        <w:rPr>
          <w:rFonts w:ascii="Times New Roman" w:hAnsi="Times New Roman" w:cs="Times New Roman"/>
          <w:sz w:val="23"/>
          <w:szCs w:val="23"/>
        </w:rPr>
        <w:t xml:space="preserve"> To ensure healthy and safe lives of the citizens and to manage eart</w:t>
      </w:r>
      <w:r w:rsidR="00E85A77" w:rsidRPr="000C66F4">
        <w:rPr>
          <w:rFonts w:ascii="Times New Roman" w:hAnsi="Times New Roman" w:cs="Times New Roman"/>
          <w:sz w:val="23"/>
          <w:szCs w:val="23"/>
        </w:rPr>
        <w:t>h</w:t>
      </w:r>
      <w:r w:rsidR="00D8611C" w:rsidRPr="000C66F4">
        <w:rPr>
          <w:rFonts w:ascii="Times New Roman" w:hAnsi="Times New Roman" w:cs="Times New Roman"/>
          <w:sz w:val="23"/>
          <w:szCs w:val="23"/>
        </w:rPr>
        <w:t>’s ecosystem</w:t>
      </w:r>
      <w:r w:rsidR="009F45C2" w:rsidRPr="000C66F4">
        <w:rPr>
          <w:rFonts w:ascii="Times New Roman" w:hAnsi="Times New Roman" w:cs="Times New Roman"/>
          <w:sz w:val="23"/>
          <w:szCs w:val="23"/>
        </w:rPr>
        <w:t xml:space="preserve">, </w:t>
      </w:r>
      <w:r w:rsidR="00D8611C" w:rsidRPr="000C66F4">
        <w:rPr>
          <w:rFonts w:ascii="Times New Roman" w:hAnsi="Times New Roman" w:cs="Times New Roman"/>
          <w:sz w:val="23"/>
          <w:szCs w:val="23"/>
        </w:rPr>
        <w:t>the</w:t>
      </w:r>
      <w:r w:rsidR="009F45C2" w:rsidRPr="000C66F4">
        <w:rPr>
          <w:rFonts w:ascii="Times New Roman" w:hAnsi="Times New Roman" w:cs="Times New Roman"/>
          <w:sz w:val="23"/>
          <w:szCs w:val="23"/>
        </w:rPr>
        <w:t xml:space="preserve"> government and </w:t>
      </w:r>
      <w:r w:rsidR="00D8611C" w:rsidRPr="000C66F4">
        <w:rPr>
          <w:rFonts w:ascii="Times New Roman" w:hAnsi="Times New Roman" w:cs="Times New Roman"/>
          <w:sz w:val="23"/>
          <w:szCs w:val="23"/>
        </w:rPr>
        <w:t>public institutions should</w:t>
      </w:r>
      <w:r w:rsidR="009F45C2" w:rsidRPr="000C66F4">
        <w:rPr>
          <w:rFonts w:ascii="Times New Roman" w:hAnsi="Times New Roman" w:cs="Times New Roman"/>
          <w:sz w:val="23"/>
          <w:szCs w:val="23"/>
        </w:rPr>
        <w:t xml:space="preserve"> make arrangements to </w:t>
      </w:r>
      <w:r w:rsidR="00D8611C" w:rsidRPr="000C66F4">
        <w:rPr>
          <w:rFonts w:ascii="Times New Roman" w:hAnsi="Times New Roman" w:cs="Times New Roman"/>
          <w:sz w:val="23"/>
          <w:szCs w:val="23"/>
        </w:rPr>
        <w:t xml:space="preserve">manage wastes. In some of the countries, e.g. Nepal, right to live in a clean and healthy environment has been recognized as one of the fundamental rights of the citizen. Amongst the wastes humans produce, </w:t>
      </w:r>
      <w:r w:rsidR="009F45C2" w:rsidRPr="000C66F4">
        <w:rPr>
          <w:rFonts w:ascii="Times New Roman" w:hAnsi="Times New Roman" w:cs="Times New Roman"/>
          <w:sz w:val="23"/>
          <w:szCs w:val="23"/>
        </w:rPr>
        <w:t xml:space="preserve">the </w:t>
      </w:r>
      <w:r w:rsidR="00D8611C" w:rsidRPr="000C66F4">
        <w:rPr>
          <w:rFonts w:ascii="Times New Roman" w:hAnsi="Times New Roman" w:cs="Times New Roman"/>
          <w:sz w:val="23"/>
          <w:szCs w:val="23"/>
        </w:rPr>
        <w:t xml:space="preserve">solid waste is one </w:t>
      </w:r>
      <w:r w:rsidR="009F45C2" w:rsidRPr="000C66F4">
        <w:rPr>
          <w:rFonts w:ascii="Times New Roman" w:hAnsi="Times New Roman" w:cs="Times New Roman"/>
          <w:sz w:val="23"/>
          <w:szCs w:val="23"/>
        </w:rPr>
        <w:t xml:space="preserve">major and </w:t>
      </w:r>
      <w:r w:rsidR="00D8611C" w:rsidRPr="000C66F4">
        <w:rPr>
          <w:rFonts w:ascii="Times New Roman" w:hAnsi="Times New Roman" w:cs="Times New Roman"/>
          <w:sz w:val="23"/>
          <w:szCs w:val="23"/>
        </w:rPr>
        <w:t>common</w:t>
      </w:r>
      <w:r w:rsidR="009F45C2" w:rsidRPr="000C66F4">
        <w:rPr>
          <w:rFonts w:ascii="Times New Roman" w:hAnsi="Times New Roman" w:cs="Times New Roman"/>
          <w:sz w:val="23"/>
          <w:szCs w:val="23"/>
        </w:rPr>
        <w:t xml:space="preserve"> one. </w:t>
      </w:r>
      <w:r w:rsidR="00E85A77" w:rsidRPr="000C66F4">
        <w:rPr>
          <w:rFonts w:ascii="Times New Roman" w:hAnsi="Times New Roman" w:cs="Times New Roman"/>
          <w:sz w:val="23"/>
          <w:szCs w:val="23"/>
        </w:rPr>
        <w:t>Such</w:t>
      </w:r>
      <w:r w:rsidR="009F45C2" w:rsidRPr="000C66F4">
        <w:rPr>
          <w:rFonts w:ascii="Times New Roman" w:hAnsi="Times New Roman" w:cs="Times New Roman"/>
          <w:sz w:val="23"/>
          <w:szCs w:val="23"/>
        </w:rPr>
        <w:t xml:space="preserve"> solid</w:t>
      </w:r>
      <w:r w:rsidR="00E85A77" w:rsidRPr="000C66F4">
        <w:rPr>
          <w:rFonts w:ascii="Times New Roman" w:hAnsi="Times New Roman" w:cs="Times New Roman"/>
          <w:sz w:val="23"/>
          <w:szCs w:val="23"/>
        </w:rPr>
        <w:t xml:space="preserve"> wastes come from kitchen to other wide varieties of activities we do daily. </w:t>
      </w:r>
      <w:r w:rsidR="009F45C2" w:rsidRPr="000C66F4">
        <w:rPr>
          <w:rFonts w:ascii="Times New Roman" w:hAnsi="Times New Roman" w:cs="Times New Roman"/>
          <w:sz w:val="23"/>
          <w:szCs w:val="23"/>
        </w:rPr>
        <w:t>The solid</w:t>
      </w:r>
      <w:r w:rsidR="00E85A77" w:rsidRPr="000C66F4">
        <w:rPr>
          <w:rFonts w:ascii="Times New Roman" w:hAnsi="Times New Roman" w:cs="Times New Roman"/>
          <w:sz w:val="23"/>
          <w:szCs w:val="23"/>
        </w:rPr>
        <w:t xml:space="preserve"> waste has been increased day by day due to population growth, rapid urbanization and availability</w:t>
      </w:r>
      <w:r w:rsidR="009F45C2" w:rsidRPr="000C66F4">
        <w:rPr>
          <w:rFonts w:ascii="Times New Roman" w:hAnsi="Times New Roman" w:cs="Times New Roman"/>
          <w:sz w:val="23"/>
          <w:szCs w:val="23"/>
        </w:rPr>
        <w:t xml:space="preserve"> and use</w:t>
      </w:r>
      <w:r w:rsidR="00E85A77" w:rsidRPr="000C66F4">
        <w:rPr>
          <w:rFonts w:ascii="Times New Roman" w:hAnsi="Times New Roman" w:cs="Times New Roman"/>
          <w:sz w:val="23"/>
          <w:szCs w:val="23"/>
        </w:rPr>
        <w:t xml:space="preserve"> of various physical facilities. Establishment of factories and industries, development and expansion of trade and commerce, advancement of technology and changes in consumption pattern have caused increase in waste generation as well as change in nature and composition of solid waste in the Kathmandu Metropolitan City (KMC). The increased volume of domestic waste, industrial waste, chemical waste, health institution related waste or harmful waste in KMC posed challenges to the environment. In this context, whether </w:t>
      </w:r>
      <w:r w:rsidR="009F45C2" w:rsidRPr="000C66F4">
        <w:rPr>
          <w:rFonts w:ascii="Times New Roman" w:hAnsi="Times New Roman" w:cs="Times New Roman"/>
          <w:sz w:val="23"/>
          <w:szCs w:val="23"/>
        </w:rPr>
        <w:t xml:space="preserve">the KMC and other </w:t>
      </w:r>
      <w:r w:rsidR="00E85A77" w:rsidRPr="000C66F4">
        <w:rPr>
          <w:rFonts w:ascii="Times New Roman" w:hAnsi="Times New Roman" w:cs="Times New Roman"/>
          <w:sz w:val="23"/>
          <w:szCs w:val="23"/>
        </w:rPr>
        <w:t>institutions</w:t>
      </w:r>
      <w:r w:rsidR="00B509C5" w:rsidRPr="000C66F4">
        <w:rPr>
          <w:rFonts w:ascii="Times New Roman" w:hAnsi="Times New Roman" w:cs="Times New Roman"/>
          <w:sz w:val="23"/>
          <w:szCs w:val="23"/>
        </w:rPr>
        <w:t xml:space="preserve"> responsible</w:t>
      </w:r>
      <w:r w:rsidR="00E85A77" w:rsidRPr="000C66F4">
        <w:rPr>
          <w:rFonts w:ascii="Times New Roman" w:hAnsi="Times New Roman" w:cs="Times New Roman"/>
          <w:sz w:val="23"/>
          <w:szCs w:val="23"/>
        </w:rPr>
        <w:t xml:space="preserve"> are managing </w:t>
      </w:r>
      <w:r w:rsidR="00B509C5" w:rsidRPr="000C66F4">
        <w:rPr>
          <w:rFonts w:ascii="Times New Roman" w:hAnsi="Times New Roman" w:cs="Times New Roman"/>
          <w:sz w:val="23"/>
          <w:szCs w:val="23"/>
        </w:rPr>
        <w:t xml:space="preserve">solid </w:t>
      </w:r>
      <w:r w:rsidR="00E85A77" w:rsidRPr="000C66F4">
        <w:rPr>
          <w:rFonts w:ascii="Times New Roman" w:hAnsi="Times New Roman" w:cs="Times New Roman"/>
          <w:sz w:val="23"/>
          <w:szCs w:val="23"/>
        </w:rPr>
        <w:t xml:space="preserve">waste in appropriate manner is </w:t>
      </w:r>
      <w:r w:rsidR="00B509C5" w:rsidRPr="000C66F4">
        <w:rPr>
          <w:rFonts w:ascii="Times New Roman" w:hAnsi="Times New Roman" w:cs="Times New Roman"/>
          <w:sz w:val="23"/>
          <w:szCs w:val="23"/>
        </w:rPr>
        <w:t xml:space="preserve">of </w:t>
      </w:r>
      <w:r w:rsidR="00E85A77" w:rsidRPr="000C66F4">
        <w:rPr>
          <w:rFonts w:ascii="Times New Roman" w:hAnsi="Times New Roman" w:cs="Times New Roman"/>
          <w:sz w:val="23"/>
          <w:szCs w:val="23"/>
        </w:rPr>
        <w:t>a</w:t>
      </w:r>
      <w:r w:rsidR="00B509C5" w:rsidRPr="000C66F4">
        <w:rPr>
          <w:rFonts w:ascii="Times New Roman" w:hAnsi="Times New Roman" w:cs="Times New Roman"/>
          <w:sz w:val="23"/>
          <w:szCs w:val="23"/>
        </w:rPr>
        <w:t xml:space="preserve"> matter of importance to</w:t>
      </w:r>
      <w:r w:rsidR="00E85A77" w:rsidRPr="000C66F4">
        <w:rPr>
          <w:rFonts w:ascii="Times New Roman" w:hAnsi="Times New Roman" w:cs="Times New Roman"/>
          <w:sz w:val="23"/>
          <w:szCs w:val="23"/>
        </w:rPr>
        <w:t xml:space="preserve"> ensure healthy and safe lives of the citizens</w:t>
      </w:r>
      <w:r w:rsidR="00B509C5" w:rsidRPr="000C66F4">
        <w:rPr>
          <w:rFonts w:ascii="Times New Roman" w:hAnsi="Times New Roman" w:cs="Times New Roman"/>
          <w:sz w:val="23"/>
          <w:szCs w:val="23"/>
        </w:rPr>
        <w:t>.</w:t>
      </w:r>
      <w:r w:rsidR="00D8611C" w:rsidRPr="000C66F4">
        <w:rPr>
          <w:rFonts w:ascii="Times New Roman" w:hAnsi="Times New Roman" w:cs="Times New Roman"/>
          <w:sz w:val="23"/>
          <w:szCs w:val="23"/>
        </w:rPr>
        <w:t xml:space="preserve">  </w:t>
      </w:r>
      <w:r w:rsidR="00D8611C" w:rsidRPr="000C66F4">
        <w:rPr>
          <w:rFonts w:ascii="Times New Roman" w:hAnsi="Times New Roman" w:cs="Times New Roman"/>
          <w:b/>
          <w:bCs/>
          <w:sz w:val="23"/>
          <w:szCs w:val="23"/>
        </w:rPr>
        <w:t xml:space="preserve"> </w:t>
      </w:r>
    </w:p>
    <w:p w:rsidR="00462CFE" w:rsidRPr="000C66F4" w:rsidRDefault="00462CFE"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What were the audit’s scope, targets, objectives, and criteria?</w:t>
      </w:r>
    </w:p>
    <w:p w:rsidR="00BD06EF" w:rsidRPr="000C66F4" w:rsidRDefault="00E952F6" w:rsidP="00A7025A">
      <w:pPr>
        <w:spacing w:before="120" w:after="120" w:line="240" w:lineRule="auto"/>
        <w:jc w:val="both"/>
        <w:rPr>
          <w:rFonts w:ascii="Times New Roman" w:hAnsi="Times New Roman" w:cs="Times New Roman"/>
          <w:sz w:val="23"/>
          <w:szCs w:val="23"/>
        </w:rPr>
      </w:pPr>
      <w:r w:rsidRPr="000C66F4">
        <w:rPr>
          <w:rFonts w:ascii="Times New Roman" w:eastAsia="Calibri" w:hAnsi="Times New Roman" w:cs="Times New Roman"/>
          <w:b/>
          <w:sz w:val="23"/>
          <w:szCs w:val="23"/>
        </w:rPr>
        <w:t xml:space="preserve">Audit </w:t>
      </w:r>
      <w:r w:rsidR="00BD06EF" w:rsidRPr="000C66F4">
        <w:rPr>
          <w:rFonts w:ascii="Times New Roman" w:hAnsi="Times New Roman" w:cs="Times New Roman"/>
          <w:b/>
          <w:sz w:val="23"/>
          <w:szCs w:val="23"/>
        </w:rPr>
        <w:t>Objective:</w:t>
      </w:r>
      <w:r w:rsidR="00BD06EF" w:rsidRPr="000C66F4">
        <w:rPr>
          <w:rFonts w:ascii="Times New Roman" w:hAnsi="Times New Roman" w:cs="Times New Roman"/>
          <w:sz w:val="23"/>
          <w:szCs w:val="23"/>
        </w:rPr>
        <w:t xml:space="preserve">  The main objective of the audit is to assess the efficiency and effectiveness of the </w:t>
      </w:r>
      <w:r w:rsidR="00651AF3" w:rsidRPr="000C66F4">
        <w:rPr>
          <w:rFonts w:ascii="Times New Roman" w:hAnsi="Times New Roman" w:cs="Times New Roman"/>
          <w:sz w:val="23"/>
          <w:szCs w:val="23"/>
        </w:rPr>
        <w:t>Solid Waste Management (</w:t>
      </w:r>
      <w:r w:rsidR="00BD06EF" w:rsidRPr="000C66F4">
        <w:rPr>
          <w:rFonts w:ascii="Times New Roman" w:hAnsi="Times New Roman" w:cs="Times New Roman"/>
          <w:sz w:val="23"/>
          <w:szCs w:val="23"/>
        </w:rPr>
        <w:t>SWM</w:t>
      </w:r>
      <w:r w:rsidR="00651AF3" w:rsidRPr="000C66F4">
        <w:rPr>
          <w:rFonts w:ascii="Times New Roman" w:hAnsi="Times New Roman" w:cs="Times New Roman"/>
          <w:sz w:val="23"/>
          <w:szCs w:val="23"/>
        </w:rPr>
        <w:t>)</w:t>
      </w:r>
      <w:r w:rsidR="00BD06EF" w:rsidRPr="000C66F4">
        <w:rPr>
          <w:rFonts w:ascii="Times New Roman" w:hAnsi="Times New Roman" w:cs="Times New Roman"/>
          <w:sz w:val="23"/>
          <w:szCs w:val="23"/>
        </w:rPr>
        <w:t xml:space="preserve"> carried out by the KMC and to provide conclusions and recommendations for the remedy of the weaknesses found. The secondary objectives are as follows:</w:t>
      </w:r>
    </w:p>
    <w:p w:rsidR="00BD06EF" w:rsidRPr="000C66F4" w:rsidRDefault="00BD06EF" w:rsidP="007764B4">
      <w:pPr>
        <w:pStyle w:val="ListParagraph"/>
        <w:numPr>
          <w:ilvl w:val="0"/>
          <w:numId w:val="2"/>
        </w:numPr>
        <w:spacing w:before="60" w:after="60" w:line="240" w:lineRule="auto"/>
        <w:contextualSpacing w:val="0"/>
        <w:jc w:val="both"/>
        <w:rPr>
          <w:rFonts w:ascii="Times New Roman" w:hAnsi="Times New Roman"/>
          <w:sz w:val="23"/>
          <w:szCs w:val="23"/>
        </w:rPr>
      </w:pPr>
      <w:r w:rsidRPr="000C66F4">
        <w:rPr>
          <w:rFonts w:ascii="Times New Roman" w:hAnsi="Times New Roman"/>
          <w:sz w:val="23"/>
          <w:szCs w:val="23"/>
        </w:rPr>
        <w:t xml:space="preserve">To assess the relevant activities carried out by the KMC, </w:t>
      </w:r>
      <w:r w:rsidR="00651AF3" w:rsidRPr="000C66F4">
        <w:rPr>
          <w:rFonts w:ascii="Times New Roman" w:hAnsi="Times New Roman"/>
          <w:sz w:val="23"/>
          <w:szCs w:val="23"/>
        </w:rPr>
        <w:t>Solid Waste Management Technical Support Center (</w:t>
      </w:r>
      <w:r w:rsidRPr="000C66F4">
        <w:rPr>
          <w:rFonts w:ascii="Times New Roman" w:hAnsi="Times New Roman"/>
          <w:sz w:val="23"/>
          <w:szCs w:val="23"/>
        </w:rPr>
        <w:t>SWMTSC</w:t>
      </w:r>
      <w:r w:rsidR="00651AF3" w:rsidRPr="000C66F4">
        <w:rPr>
          <w:rFonts w:ascii="Times New Roman" w:hAnsi="Times New Roman"/>
          <w:sz w:val="23"/>
          <w:szCs w:val="23"/>
        </w:rPr>
        <w:t>)</w:t>
      </w:r>
      <w:r w:rsidRPr="000C66F4">
        <w:rPr>
          <w:rFonts w:ascii="Times New Roman" w:hAnsi="Times New Roman"/>
          <w:sz w:val="23"/>
          <w:szCs w:val="23"/>
        </w:rPr>
        <w:t xml:space="preserve"> and other concerned entities,</w:t>
      </w:r>
    </w:p>
    <w:p w:rsidR="00BD06EF" w:rsidRPr="000C66F4" w:rsidRDefault="00BD06EF" w:rsidP="007764B4">
      <w:pPr>
        <w:pStyle w:val="ListParagraph"/>
        <w:numPr>
          <w:ilvl w:val="0"/>
          <w:numId w:val="2"/>
        </w:numPr>
        <w:spacing w:before="60" w:after="60" w:line="240" w:lineRule="auto"/>
        <w:contextualSpacing w:val="0"/>
        <w:jc w:val="both"/>
        <w:rPr>
          <w:rFonts w:ascii="Times New Roman" w:hAnsi="Times New Roman"/>
          <w:sz w:val="23"/>
          <w:szCs w:val="23"/>
        </w:rPr>
      </w:pPr>
      <w:r w:rsidRPr="000C66F4">
        <w:rPr>
          <w:rFonts w:ascii="Times New Roman" w:hAnsi="Times New Roman"/>
          <w:sz w:val="23"/>
          <w:szCs w:val="23"/>
        </w:rPr>
        <w:t>To test compliance of the SWM Act &amp; Rules,</w:t>
      </w:r>
    </w:p>
    <w:p w:rsidR="00BD06EF" w:rsidRPr="000C66F4" w:rsidRDefault="00BD06EF" w:rsidP="007764B4">
      <w:pPr>
        <w:pStyle w:val="ListParagraph"/>
        <w:numPr>
          <w:ilvl w:val="0"/>
          <w:numId w:val="2"/>
        </w:numPr>
        <w:spacing w:before="60" w:after="60" w:line="240" w:lineRule="auto"/>
        <w:contextualSpacing w:val="0"/>
        <w:jc w:val="both"/>
        <w:rPr>
          <w:rFonts w:ascii="Times New Roman" w:hAnsi="Times New Roman"/>
          <w:sz w:val="23"/>
          <w:szCs w:val="23"/>
        </w:rPr>
      </w:pPr>
      <w:r w:rsidRPr="000C66F4">
        <w:rPr>
          <w:rFonts w:ascii="Times New Roman" w:hAnsi="Times New Roman"/>
          <w:sz w:val="23"/>
          <w:szCs w:val="23"/>
        </w:rPr>
        <w:t>To assess the collection and transportation of solid waste,</w:t>
      </w:r>
    </w:p>
    <w:p w:rsidR="00BD06EF" w:rsidRPr="000C66F4" w:rsidRDefault="00BD06EF" w:rsidP="007764B4">
      <w:pPr>
        <w:pStyle w:val="ListParagraph"/>
        <w:numPr>
          <w:ilvl w:val="0"/>
          <w:numId w:val="2"/>
        </w:numPr>
        <w:spacing w:before="60" w:after="60" w:line="240" w:lineRule="auto"/>
        <w:contextualSpacing w:val="0"/>
        <w:jc w:val="both"/>
        <w:rPr>
          <w:rFonts w:ascii="Times New Roman" w:hAnsi="Times New Roman"/>
          <w:sz w:val="23"/>
          <w:szCs w:val="23"/>
        </w:rPr>
      </w:pPr>
      <w:r w:rsidRPr="000C66F4">
        <w:rPr>
          <w:rFonts w:ascii="Times New Roman" w:hAnsi="Times New Roman"/>
          <w:sz w:val="23"/>
          <w:szCs w:val="23"/>
        </w:rPr>
        <w:t>To evaluate the steps taken for reduction, reuse and recycling of solid waste,</w:t>
      </w:r>
    </w:p>
    <w:p w:rsidR="00BD06EF" w:rsidRPr="000C66F4" w:rsidRDefault="00BD06EF" w:rsidP="007764B4">
      <w:pPr>
        <w:pStyle w:val="ListParagraph"/>
        <w:numPr>
          <w:ilvl w:val="0"/>
          <w:numId w:val="2"/>
        </w:numPr>
        <w:spacing w:before="60" w:after="60" w:line="240" w:lineRule="auto"/>
        <w:contextualSpacing w:val="0"/>
        <w:jc w:val="both"/>
        <w:rPr>
          <w:rFonts w:ascii="Times New Roman" w:hAnsi="Times New Roman"/>
          <w:sz w:val="23"/>
          <w:szCs w:val="23"/>
        </w:rPr>
      </w:pPr>
      <w:r w:rsidRPr="000C66F4">
        <w:rPr>
          <w:rFonts w:ascii="Times New Roman" w:hAnsi="Times New Roman"/>
          <w:sz w:val="23"/>
          <w:szCs w:val="23"/>
        </w:rPr>
        <w:t>To assess the operation of transfer station and landfill site,</w:t>
      </w:r>
    </w:p>
    <w:p w:rsidR="00BD06EF" w:rsidRPr="000C66F4" w:rsidRDefault="00BD06EF" w:rsidP="007764B4">
      <w:pPr>
        <w:pStyle w:val="ListParagraph"/>
        <w:numPr>
          <w:ilvl w:val="0"/>
          <w:numId w:val="2"/>
        </w:numPr>
        <w:spacing w:before="60" w:after="60" w:line="240" w:lineRule="auto"/>
        <w:contextualSpacing w:val="0"/>
        <w:jc w:val="both"/>
        <w:rPr>
          <w:rFonts w:ascii="Times New Roman" w:hAnsi="Times New Roman"/>
          <w:sz w:val="23"/>
          <w:szCs w:val="23"/>
        </w:rPr>
      </w:pPr>
      <w:r w:rsidRPr="000C66F4">
        <w:rPr>
          <w:rFonts w:ascii="Times New Roman" w:hAnsi="Times New Roman"/>
          <w:sz w:val="23"/>
          <w:szCs w:val="23"/>
        </w:rPr>
        <w:t>To verify institutional and managerial aspects of SWM.</w:t>
      </w:r>
    </w:p>
    <w:p w:rsidR="00E952F6" w:rsidRPr="000C66F4" w:rsidRDefault="00E952F6"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eastAsia="Calibri" w:hAnsi="Times New Roman" w:cs="Times New Roman"/>
          <w:b/>
          <w:sz w:val="23"/>
          <w:szCs w:val="23"/>
        </w:rPr>
        <w:t xml:space="preserve">Audit </w:t>
      </w:r>
      <w:r w:rsidR="00BD06EF" w:rsidRPr="000C66F4">
        <w:rPr>
          <w:rFonts w:ascii="Times New Roman" w:hAnsi="Times New Roman" w:cs="Times New Roman"/>
          <w:b/>
          <w:sz w:val="23"/>
          <w:szCs w:val="23"/>
        </w:rPr>
        <w:t>Scope:</w:t>
      </w:r>
      <w:r w:rsidR="00BD06EF" w:rsidRPr="000C66F4">
        <w:rPr>
          <w:rFonts w:ascii="Times New Roman" w:hAnsi="Times New Roman" w:cs="Times New Roman"/>
          <w:sz w:val="23"/>
          <w:szCs w:val="23"/>
        </w:rPr>
        <w:t xml:space="preserve"> </w:t>
      </w:r>
      <w:r w:rsidR="00BD06EF" w:rsidRPr="000C66F4">
        <w:rPr>
          <w:rFonts w:ascii="Times New Roman" w:hAnsi="Times New Roman" w:cs="Times New Roman"/>
          <w:sz w:val="23"/>
          <w:szCs w:val="23"/>
          <w:lang w:val="en-GB"/>
        </w:rPr>
        <w:t>The scope of the audit is the SWM activities carried out by the KMC, comprising of collection and transportation system of solid waste, reduction, reuse and recycling of solid waste, operation of transfer centre and landfill site during the fiscal year 2011/12 to 2014/15. The audit is also covering institutional and managerial aspects relating to SWM. The relevant activities of the SWMTSC and other concerned entities are also included in audit scope.</w:t>
      </w:r>
    </w:p>
    <w:p w:rsidR="00462CFE" w:rsidRPr="000C66F4" w:rsidRDefault="00462CFE" w:rsidP="006573E8">
      <w:pPr>
        <w:pStyle w:val="ListParagraph"/>
        <w:numPr>
          <w:ilvl w:val="0"/>
          <w:numId w:val="4"/>
        </w:numPr>
        <w:shd w:val="clear" w:color="auto" w:fill="000000" w:themeFill="text1"/>
        <w:autoSpaceDE w:val="0"/>
        <w:autoSpaceDN w:val="0"/>
        <w:adjustRightInd w:val="0"/>
        <w:spacing w:before="120" w:after="120" w:line="240" w:lineRule="auto"/>
        <w:ind w:left="540" w:hanging="540"/>
        <w:contextualSpacing w:val="0"/>
        <w:jc w:val="both"/>
        <w:rPr>
          <w:rFonts w:ascii="Times New Roman" w:hAnsi="Times New Roman"/>
          <w:b/>
          <w:bCs/>
          <w:sz w:val="23"/>
          <w:szCs w:val="23"/>
        </w:rPr>
      </w:pPr>
      <w:r w:rsidRPr="000C66F4">
        <w:rPr>
          <w:rFonts w:ascii="Times New Roman" w:hAnsi="Times New Roman"/>
          <w:b/>
          <w:bCs/>
          <w:sz w:val="23"/>
          <w:szCs w:val="23"/>
        </w:rPr>
        <w:t>Methodology</w:t>
      </w:r>
    </w:p>
    <w:p w:rsidR="00462CFE" w:rsidRPr="000C66F4" w:rsidRDefault="000C66F4"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Did we</w:t>
      </w:r>
      <w:r w:rsidR="00462CFE" w:rsidRPr="000C66F4">
        <w:rPr>
          <w:rFonts w:ascii="Times New Roman" w:hAnsi="Times New Roman"/>
          <w:b/>
          <w:bCs/>
          <w:sz w:val="23"/>
          <w:szCs w:val="23"/>
        </w:rPr>
        <w:t xml:space="preserve"> try something new?</w:t>
      </w:r>
    </w:p>
    <w:p w:rsidR="00872074" w:rsidRPr="000C66F4" w:rsidRDefault="00872074" w:rsidP="00F13670">
      <w:pPr>
        <w:spacing w:before="120" w:after="120" w:line="240" w:lineRule="auto"/>
        <w:jc w:val="both"/>
        <w:rPr>
          <w:rFonts w:ascii="Times New Roman" w:hAnsi="Times New Roman" w:cs="Times New Roman"/>
          <w:bCs/>
          <w:sz w:val="23"/>
          <w:szCs w:val="23"/>
          <w:lang w:val="en-GB"/>
        </w:rPr>
      </w:pPr>
      <w:r w:rsidRPr="000C66F4">
        <w:rPr>
          <w:rFonts w:ascii="Times New Roman" w:hAnsi="Times New Roman" w:cs="Times New Roman"/>
          <w:bCs/>
          <w:sz w:val="23"/>
          <w:szCs w:val="23"/>
          <w:lang w:val="en-GB"/>
        </w:rPr>
        <w:t xml:space="preserve">A problem and result oriented approach was used to </w:t>
      </w:r>
      <w:r w:rsidR="00820C19" w:rsidRPr="000C66F4">
        <w:rPr>
          <w:rFonts w:ascii="Times New Roman" w:hAnsi="Times New Roman" w:cs="Times New Roman"/>
          <w:bCs/>
          <w:sz w:val="23"/>
          <w:szCs w:val="23"/>
          <w:lang w:val="en-GB"/>
        </w:rPr>
        <w:t>a</w:t>
      </w:r>
      <w:r w:rsidRPr="000C66F4">
        <w:rPr>
          <w:rFonts w:ascii="Times New Roman" w:hAnsi="Times New Roman" w:cs="Times New Roman"/>
          <w:bCs/>
          <w:sz w:val="23"/>
          <w:szCs w:val="23"/>
          <w:lang w:val="en-GB"/>
        </w:rPr>
        <w:t xml:space="preserve">chieve the audit objectives. </w:t>
      </w:r>
      <w:r w:rsidRPr="000C66F4">
        <w:rPr>
          <w:rFonts w:ascii="Times New Roman" w:eastAsia="+mn-ea" w:hAnsi="Times New Roman" w:cs="Times New Roman"/>
          <w:color w:val="000000"/>
          <w:kern w:val="24"/>
          <w:sz w:val="23"/>
          <w:szCs w:val="23"/>
        </w:rPr>
        <w:t>The methodology used included the document review, interviews and questionnaires, observation in the field, as well as review of secondary literature.</w:t>
      </w:r>
      <w:r w:rsidRPr="000C66F4">
        <w:rPr>
          <w:rFonts w:ascii="Times New Roman" w:hAnsi="Times New Roman" w:cs="Times New Roman"/>
          <w:b/>
          <w:sz w:val="23"/>
          <w:szCs w:val="23"/>
        </w:rPr>
        <w:t xml:space="preserve"> </w:t>
      </w:r>
      <w:r w:rsidRPr="000C66F4">
        <w:rPr>
          <w:rFonts w:ascii="Times New Roman" w:hAnsi="Times New Roman" w:cs="Times New Roman"/>
          <w:bCs/>
          <w:sz w:val="23"/>
          <w:szCs w:val="23"/>
        </w:rPr>
        <w:t xml:space="preserve">In this regards, policy and legal arrangement related to SWM, operational process, annual </w:t>
      </w:r>
      <w:r w:rsidR="009F45C2" w:rsidRPr="000C66F4">
        <w:rPr>
          <w:rFonts w:ascii="Times New Roman" w:hAnsi="Times New Roman" w:cs="Times New Roman"/>
          <w:bCs/>
          <w:sz w:val="23"/>
          <w:szCs w:val="23"/>
        </w:rPr>
        <w:t xml:space="preserve">plan and </w:t>
      </w:r>
      <w:r w:rsidRPr="000C66F4">
        <w:rPr>
          <w:rFonts w:ascii="Times New Roman" w:hAnsi="Times New Roman" w:cs="Times New Roman"/>
          <w:bCs/>
          <w:sz w:val="23"/>
          <w:szCs w:val="23"/>
        </w:rPr>
        <w:t xml:space="preserve">progress reports have been reviewed. </w:t>
      </w:r>
      <w:r w:rsidRPr="000C66F4">
        <w:rPr>
          <w:rFonts w:ascii="Times New Roman" w:hAnsi="Times New Roman" w:cs="Times New Roman"/>
          <w:bCs/>
          <w:sz w:val="23"/>
          <w:szCs w:val="23"/>
        </w:rPr>
        <w:lastRenderedPageBreak/>
        <w:t>Information were collected through questionnaires, interviews and focus groups discussions (FGDs) to substantiate the matter of potential significanc</w:t>
      </w:r>
      <w:r w:rsidR="009F45C2" w:rsidRPr="000C66F4">
        <w:rPr>
          <w:rFonts w:ascii="Times New Roman" w:hAnsi="Times New Roman" w:cs="Times New Roman"/>
          <w:bCs/>
          <w:sz w:val="23"/>
          <w:szCs w:val="23"/>
        </w:rPr>
        <w:t xml:space="preserve">e (MOPS) and risk areas </w:t>
      </w:r>
      <w:r w:rsidRPr="000C66F4">
        <w:rPr>
          <w:rFonts w:ascii="Times New Roman" w:hAnsi="Times New Roman" w:cs="Times New Roman"/>
          <w:bCs/>
          <w:sz w:val="23"/>
          <w:szCs w:val="23"/>
        </w:rPr>
        <w:t xml:space="preserve">through the evaluation of risk assessment of SWM activities carried out by the KMC. Similarly, field observation of transfer centre, landfill site and two wards were done. Two </w:t>
      </w:r>
      <w:r w:rsidRPr="000C66F4">
        <w:rPr>
          <w:rFonts w:ascii="Times New Roman" w:hAnsi="Times New Roman" w:cs="Times New Roman"/>
          <w:bCs/>
          <w:sz w:val="23"/>
          <w:szCs w:val="23"/>
          <w:lang w:val="en-GB"/>
        </w:rPr>
        <w:t>FGDs</w:t>
      </w:r>
      <w:r w:rsidRPr="000C66F4">
        <w:rPr>
          <w:rStyle w:val="CommentReference"/>
          <w:rFonts w:ascii="Times New Roman" w:hAnsi="Times New Roman" w:cs="Times New Roman"/>
          <w:sz w:val="23"/>
          <w:szCs w:val="23"/>
        </w:rPr>
        <w:t xml:space="preserve"> </w:t>
      </w:r>
      <w:r w:rsidRPr="000C66F4">
        <w:rPr>
          <w:rFonts w:ascii="Times New Roman" w:hAnsi="Times New Roman" w:cs="Times New Roman"/>
          <w:bCs/>
          <w:sz w:val="23"/>
          <w:szCs w:val="23"/>
          <w:lang w:val="en-GB"/>
        </w:rPr>
        <w:t xml:space="preserve">with concerned stakeholders and interviews with </w:t>
      </w:r>
      <w:r w:rsidR="00182871" w:rsidRPr="000C66F4">
        <w:rPr>
          <w:rFonts w:ascii="Times New Roman" w:hAnsi="Times New Roman" w:cs="Times New Roman"/>
          <w:bCs/>
          <w:sz w:val="23"/>
          <w:szCs w:val="23"/>
          <w:lang w:val="en-GB"/>
        </w:rPr>
        <w:t>150</w:t>
      </w:r>
      <w:r w:rsidRPr="000C66F4">
        <w:rPr>
          <w:rFonts w:ascii="Times New Roman" w:hAnsi="Times New Roman" w:cs="Times New Roman"/>
          <w:bCs/>
          <w:sz w:val="23"/>
          <w:szCs w:val="23"/>
          <w:lang w:val="en-GB"/>
        </w:rPr>
        <w:t xml:space="preserve"> stakeholders of different segments namely, householders, waste collectors, drivers and helpers of waste transportation vehicles and people affected by transfer centre were held.</w:t>
      </w:r>
    </w:p>
    <w:p w:rsidR="00820C19" w:rsidRPr="000C66F4" w:rsidRDefault="00820C19" w:rsidP="00F13670">
      <w:pPr>
        <w:spacing w:before="120" w:after="120" w:line="240" w:lineRule="auto"/>
        <w:jc w:val="both"/>
        <w:rPr>
          <w:rFonts w:ascii="Times New Roman" w:hAnsi="Times New Roman" w:cs="Times New Roman"/>
          <w:b/>
          <w:bCs/>
          <w:sz w:val="23"/>
          <w:szCs w:val="23"/>
        </w:rPr>
      </w:pPr>
      <w:r w:rsidRPr="000C66F4">
        <w:rPr>
          <w:rFonts w:ascii="Times New Roman" w:hAnsi="Times New Roman" w:cs="Times New Roman"/>
          <w:bCs/>
          <w:sz w:val="23"/>
          <w:szCs w:val="23"/>
          <w:lang w:val="en-GB"/>
        </w:rPr>
        <w:t>As a guidance material Environmental Audit Guide prepared by OAGN, which is in compliance in material respects to related ISSAI, was used. Typical feature used was decision tree model and audit design matrix</w:t>
      </w:r>
      <w:r w:rsidR="00B17312" w:rsidRPr="000C66F4">
        <w:rPr>
          <w:rFonts w:ascii="Times New Roman" w:hAnsi="Times New Roman" w:cs="Times New Roman"/>
          <w:bCs/>
          <w:sz w:val="23"/>
          <w:szCs w:val="23"/>
          <w:lang w:val="en-GB"/>
        </w:rPr>
        <w:t xml:space="preserve"> included in the guide</w:t>
      </w:r>
      <w:r w:rsidRPr="000C66F4">
        <w:rPr>
          <w:rFonts w:ascii="Times New Roman" w:hAnsi="Times New Roman" w:cs="Times New Roman"/>
          <w:bCs/>
          <w:sz w:val="23"/>
          <w:szCs w:val="23"/>
          <w:lang w:val="en-GB"/>
        </w:rPr>
        <w:t>.</w:t>
      </w:r>
    </w:p>
    <w:p w:rsidR="00462CFE" w:rsidRPr="000C66F4" w:rsidRDefault="00462CFE" w:rsidP="006573E8">
      <w:pPr>
        <w:pStyle w:val="ListParagraph"/>
        <w:numPr>
          <w:ilvl w:val="0"/>
          <w:numId w:val="4"/>
        </w:numPr>
        <w:shd w:val="clear" w:color="auto" w:fill="000000" w:themeFill="text1"/>
        <w:autoSpaceDE w:val="0"/>
        <w:autoSpaceDN w:val="0"/>
        <w:adjustRightInd w:val="0"/>
        <w:spacing w:before="120" w:after="120" w:line="240" w:lineRule="auto"/>
        <w:ind w:left="540" w:hanging="540"/>
        <w:contextualSpacing w:val="0"/>
        <w:jc w:val="both"/>
        <w:rPr>
          <w:rFonts w:ascii="Times New Roman" w:hAnsi="Times New Roman"/>
          <w:b/>
          <w:bCs/>
          <w:sz w:val="23"/>
          <w:szCs w:val="23"/>
        </w:rPr>
      </w:pPr>
      <w:r w:rsidRPr="000C66F4">
        <w:rPr>
          <w:rFonts w:ascii="Times New Roman" w:hAnsi="Times New Roman"/>
          <w:b/>
          <w:bCs/>
          <w:sz w:val="23"/>
          <w:szCs w:val="23"/>
        </w:rPr>
        <w:t>Findings and recommendations</w:t>
      </w:r>
    </w:p>
    <w:p w:rsidR="00476AEA" w:rsidRPr="000C66F4" w:rsidRDefault="00476AEA"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 xml:space="preserve">What did </w:t>
      </w:r>
      <w:r w:rsidR="000C66F4" w:rsidRPr="000C66F4">
        <w:rPr>
          <w:rFonts w:ascii="Times New Roman" w:hAnsi="Times New Roman"/>
          <w:b/>
          <w:bCs/>
          <w:sz w:val="23"/>
          <w:szCs w:val="23"/>
        </w:rPr>
        <w:t>we</w:t>
      </w:r>
      <w:r w:rsidRPr="000C66F4">
        <w:rPr>
          <w:rFonts w:ascii="Times New Roman" w:hAnsi="Times New Roman"/>
          <w:b/>
          <w:bCs/>
          <w:sz w:val="23"/>
          <w:szCs w:val="23"/>
        </w:rPr>
        <w:t xml:space="preserve"> find?</w:t>
      </w:r>
    </w:p>
    <w:p w:rsidR="007F770C" w:rsidRPr="000C66F4" w:rsidRDefault="007F770C" w:rsidP="00F13670">
      <w:pPr>
        <w:shd w:val="clear" w:color="auto" w:fill="FFFFFF" w:themeFill="background1"/>
        <w:spacing w:before="120" w:after="120" w:line="240" w:lineRule="auto"/>
        <w:jc w:val="both"/>
        <w:rPr>
          <w:rFonts w:ascii="Times New Roman" w:hAnsi="Times New Roman" w:cs="Times New Roman"/>
          <w:sz w:val="23"/>
          <w:szCs w:val="23"/>
        </w:rPr>
      </w:pPr>
      <w:r w:rsidRPr="000C66F4">
        <w:rPr>
          <w:rFonts w:ascii="Times New Roman" w:hAnsi="Times New Roman" w:cs="Times New Roman"/>
          <w:b/>
          <w:bCs/>
          <w:sz w:val="23"/>
          <w:szCs w:val="23"/>
        </w:rPr>
        <w:t xml:space="preserve">Positive findings - </w:t>
      </w:r>
      <w:r w:rsidRPr="000C66F4">
        <w:rPr>
          <w:rFonts w:ascii="Times New Roman" w:hAnsi="Times New Roman" w:cs="Times New Roman"/>
          <w:sz w:val="23"/>
          <w:szCs w:val="23"/>
        </w:rPr>
        <w:t>Street sweeping on the main road and historical areas, door to door waste collection and existence of transfer centre and landfill site and conducting awareness programs are major positive aspects of the KMC regarding SWM.</w:t>
      </w:r>
    </w:p>
    <w:p w:rsidR="007F770C" w:rsidRPr="000C66F4" w:rsidRDefault="007F770C" w:rsidP="00F13670">
      <w:pPr>
        <w:shd w:val="clear" w:color="auto" w:fill="FFFFFF" w:themeFill="background1"/>
        <w:spacing w:before="120" w:after="120" w:line="240" w:lineRule="auto"/>
        <w:jc w:val="both"/>
        <w:rPr>
          <w:rFonts w:ascii="Times New Roman" w:hAnsi="Times New Roman" w:cs="Times New Roman"/>
          <w:b/>
          <w:bCs/>
          <w:sz w:val="23"/>
          <w:szCs w:val="23"/>
        </w:rPr>
      </w:pPr>
      <w:r w:rsidRPr="000C66F4">
        <w:rPr>
          <w:rFonts w:ascii="Times New Roman" w:hAnsi="Times New Roman" w:cs="Times New Roman"/>
          <w:b/>
          <w:bCs/>
          <w:sz w:val="23"/>
          <w:szCs w:val="23"/>
        </w:rPr>
        <w:t xml:space="preserve">Areas for Improvements </w:t>
      </w:r>
      <w:r w:rsidR="00E4042B" w:rsidRPr="000C66F4">
        <w:rPr>
          <w:rFonts w:ascii="Times New Roman" w:hAnsi="Times New Roman" w:cs="Times New Roman"/>
          <w:b/>
          <w:bCs/>
          <w:sz w:val="23"/>
          <w:szCs w:val="23"/>
        </w:rPr>
        <w:t>–</w:t>
      </w:r>
      <w:r w:rsidRPr="000C66F4">
        <w:rPr>
          <w:rFonts w:ascii="Times New Roman" w:hAnsi="Times New Roman" w:cs="Times New Roman"/>
          <w:b/>
          <w:bCs/>
          <w:sz w:val="23"/>
          <w:szCs w:val="23"/>
        </w:rPr>
        <w:t xml:space="preserve"> </w:t>
      </w:r>
      <w:r w:rsidR="00B17312" w:rsidRPr="000C66F4">
        <w:rPr>
          <w:rFonts w:ascii="Times New Roman" w:hAnsi="Times New Roman" w:cs="Times New Roman"/>
          <w:b/>
          <w:bCs/>
          <w:sz w:val="23"/>
          <w:szCs w:val="23"/>
        </w:rPr>
        <w:t>Some of the areas needing improvements are as below:</w:t>
      </w:r>
    </w:p>
    <w:p w:rsidR="00E055CD" w:rsidRPr="000C66F4" w:rsidRDefault="00E4042B" w:rsidP="001D3147">
      <w:pPr>
        <w:pStyle w:val="ListParagraph"/>
        <w:numPr>
          <w:ilvl w:val="0"/>
          <w:numId w:val="6"/>
        </w:numPr>
        <w:spacing w:before="60" w:after="60" w:line="240" w:lineRule="auto"/>
        <w:ind w:left="547"/>
        <w:contextualSpacing w:val="0"/>
        <w:jc w:val="both"/>
        <w:rPr>
          <w:rFonts w:ascii="Times New Roman" w:hAnsi="Times New Roman"/>
          <w:sz w:val="23"/>
          <w:szCs w:val="23"/>
        </w:rPr>
      </w:pPr>
      <w:r w:rsidRPr="000C66F4">
        <w:rPr>
          <w:rFonts w:ascii="Times New Roman" w:hAnsi="Times New Roman"/>
          <w:sz w:val="23"/>
          <w:szCs w:val="23"/>
        </w:rPr>
        <w:t>KMC has not conducted</w:t>
      </w:r>
      <w:r w:rsidRPr="000C66F4">
        <w:rPr>
          <w:rFonts w:ascii="Times New Roman" w:hAnsi="Times New Roman"/>
          <w:b/>
          <w:bCs/>
          <w:sz w:val="23"/>
          <w:szCs w:val="23"/>
        </w:rPr>
        <w:t xml:space="preserve"> </w:t>
      </w:r>
      <w:r w:rsidRPr="000C66F4">
        <w:rPr>
          <w:rFonts w:ascii="Times New Roman" w:hAnsi="Times New Roman"/>
          <w:sz w:val="23"/>
          <w:szCs w:val="23"/>
        </w:rPr>
        <w:t xml:space="preserve">survey and the study to establish the </w:t>
      </w:r>
      <w:r w:rsidR="00B17312" w:rsidRPr="000C66F4">
        <w:rPr>
          <w:rFonts w:ascii="Times New Roman" w:hAnsi="Times New Roman"/>
          <w:sz w:val="23"/>
          <w:szCs w:val="23"/>
        </w:rPr>
        <w:t xml:space="preserve">per capita waste generation, </w:t>
      </w:r>
      <w:r w:rsidRPr="000C66F4">
        <w:rPr>
          <w:rFonts w:ascii="Times New Roman" w:hAnsi="Times New Roman"/>
          <w:sz w:val="23"/>
          <w:szCs w:val="23"/>
        </w:rPr>
        <w:t>waste composition and density.</w:t>
      </w:r>
      <w:r w:rsidR="00E055CD" w:rsidRPr="000C66F4">
        <w:rPr>
          <w:rFonts w:ascii="Times New Roman" w:hAnsi="Times New Roman"/>
          <w:sz w:val="23"/>
          <w:szCs w:val="23"/>
        </w:rPr>
        <w:t xml:space="preserve"> In the absence of </w:t>
      </w:r>
      <w:r w:rsidR="00B17312" w:rsidRPr="000C66F4">
        <w:rPr>
          <w:rFonts w:ascii="Times New Roman" w:hAnsi="Times New Roman"/>
          <w:sz w:val="23"/>
          <w:szCs w:val="23"/>
        </w:rPr>
        <w:t xml:space="preserve">such </w:t>
      </w:r>
      <w:r w:rsidR="00E055CD" w:rsidRPr="000C66F4">
        <w:rPr>
          <w:rFonts w:ascii="Times New Roman" w:hAnsi="Times New Roman"/>
          <w:sz w:val="23"/>
          <w:szCs w:val="23"/>
        </w:rPr>
        <w:t>survey</w:t>
      </w:r>
      <w:r w:rsidR="00B17312" w:rsidRPr="000C66F4">
        <w:rPr>
          <w:rFonts w:ascii="Times New Roman" w:hAnsi="Times New Roman"/>
          <w:sz w:val="23"/>
          <w:szCs w:val="23"/>
        </w:rPr>
        <w:t xml:space="preserve"> and study, </w:t>
      </w:r>
      <w:r w:rsidR="00E055CD" w:rsidRPr="000C66F4">
        <w:rPr>
          <w:rFonts w:ascii="Times New Roman" w:hAnsi="Times New Roman"/>
          <w:sz w:val="23"/>
          <w:szCs w:val="23"/>
        </w:rPr>
        <w:t>planning of collection, storage, transportation and disposal of waste could be based on unrealistic estimation and may hamper the efficiency and effectiveness of solid waste management.</w:t>
      </w:r>
    </w:p>
    <w:p w:rsidR="00182871" w:rsidRPr="000C66F4" w:rsidRDefault="00182871" w:rsidP="001D3147">
      <w:pPr>
        <w:pStyle w:val="Default"/>
        <w:numPr>
          <w:ilvl w:val="0"/>
          <w:numId w:val="6"/>
        </w:numPr>
        <w:spacing w:before="60" w:after="60"/>
        <w:ind w:left="547"/>
        <w:jc w:val="both"/>
        <w:rPr>
          <w:sz w:val="23"/>
          <w:szCs w:val="23"/>
        </w:rPr>
      </w:pPr>
      <w:r w:rsidRPr="000C66F4">
        <w:rPr>
          <w:sz w:val="23"/>
          <w:szCs w:val="23"/>
        </w:rPr>
        <w:t xml:space="preserve">The KMC lacks the policy and program for encouraging waste generators to segregate waste at source. To address this issue, </w:t>
      </w:r>
      <w:r w:rsidR="00B17312" w:rsidRPr="000C66F4">
        <w:rPr>
          <w:sz w:val="23"/>
          <w:szCs w:val="23"/>
        </w:rPr>
        <w:t xml:space="preserve">the </w:t>
      </w:r>
      <w:r w:rsidR="0002691A" w:rsidRPr="000C66F4">
        <w:rPr>
          <w:sz w:val="23"/>
          <w:szCs w:val="23"/>
        </w:rPr>
        <w:t>municipal council seems decided to distribute compost and segregation bin at subsidized rate, however, there seems insuffic</w:t>
      </w:r>
      <w:r w:rsidR="00B17312" w:rsidRPr="000C66F4">
        <w:rPr>
          <w:sz w:val="23"/>
          <w:szCs w:val="23"/>
        </w:rPr>
        <w:t>ient numbers of bin distributed</w:t>
      </w:r>
      <w:r w:rsidR="0002691A" w:rsidRPr="000C66F4">
        <w:rPr>
          <w:sz w:val="23"/>
          <w:szCs w:val="23"/>
        </w:rPr>
        <w:t xml:space="preserve"> or no distribution </w:t>
      </w:r>
      <w:r w:rsidR="00D57424" w:rsidRPr="000C66F4">
        <w:rPr>
          <w:sz w:val="23"/>
          <w:szCs w:val="23"/>
        </w:rPr>
        <w:t>and in</w:t>
      </w:r>
      <w:r w:rsidR="0002691A" w:rsidRPr="000C66F4">
        <w:rPr>
          <w:sz w:val="23"/>
          <w:szCs w:val="23"/>
        </w:rPr>
        <w:t xml:space="preserve"> some other cases no continuation in policy in subsequent council meeting.</w:t>
      </w:r>
      <w:r w:rsidR="00D57424" w:rsidRPr="000C66F4">
        <w:rPr>
          <w:sz w:val="23"/>
          <w:szCs w:val="23"/>
        </w:rPr>
        <w:t xml:space="preserve">  The KMC has not initiated a system of collecting organic and inorganic waste separately at the source. In contrary to insufficient number of distribution of segregation bin, the SWMTSC has kept stock of 13</w:t>
      </w:r>
      <w:r w:rsidR="00B17312" w:rsidRPr="000C66F4">
        <w:rPr>
          <w:sz w:val="23"/>
          <w:szCs w:val="23"/>
        </w:rPr>
        <w:t>,638</w:t>
      </w:r>
      <w:r w:rsidR="00D57424" w:rsidRPr="000C66F4">
        <w:rPr>
          <w:sz w:val="23"/>
          <w:szCs w:val="23"/>
        </w:rPr>
        <w:t xml:space="preserve"> segregation bin procured in FY 2013/14 without providing KMC for distribution.</w:t>
      </w:r>
    </w:p>
    <w:p w:rsidR="007D1726" w:rsidRPr="000C66F4" w:rsidRDefault="007D1726" w:rsidP="001D3147">
      <w:pPr>
        <w:pStyle w:val="Default"/>
        <w:numPr>
          <w:ilvl w:val="0"/>
          <w:numId w:val="6"/>
        </w:numPr>
        <w:spacing w:before="60" w:after="60"/>
        <w:ind w:left="547"/>
        <w:jc w:val="both"/>
        <w:rPr>
          <w:sz w:val="23"/>
          <w:szCs w:val="23"/>
        </w:rPr>
      </w:pPr>
      <w:r w:rsidRPr="000C66F4">
        <w:rPr>
          <w:sz w:val="23"/>
          <w:szCs w:val="23"/>
        </w:rPr>
        <w:t xml:space="preserve">The KMC has operated 7 trucks, 1 power trailer and 130 manual carts for collecting waste from the source. The KMC has prescribed various 134 routes for waste collection by vehicles throughout the municipal area. According to the KMC the number of vehicles available is insufficient for collecting waste. During the field visit of Environment Department of the KMC at Teku, a number of Hermetic Self Discharging Garbage Trucks are found unused since they were received in 2010. During field visit, municipal truck was found collecting waste in two wards where private sector was responsible to collect waste </w:t>
      </w:r>
      <w:r w:rsidR="00B17312" w:rsidRPr="000C66F4">
        <w:rPr>
          <w:sz w:val="23"/>
          <w:szCs w:val="23"/>
        </w:rPr>
        <w:t>where</w:t>
      </w:r>
      <w:r w:rsidRPr="000C66F4">
        <w:rPr>
          <w:sz w:val="23"/>
          <w:szCs w:val="23"/>
        </w:rPr>
        <w:t xml:space="preserve"> it was collecting service fees from the households. </w:t>
      </w:r>
    </w:p>
    <w:p w:rsidR="00E4042B" w:rsidRPr="000C66F4" w:rsidRDefault="002E3EFB" w:rsidP="001D3147">
      <w:pPr>
        <w:pStyle w:val="Default"/>
        <w:numPr>
          <w:ilvl w:val="0"/>
          <w:numId w:val="6"/>
        </w:numPr>
        <w:shd w:val="clear" w:color="auto" w:fill="FFFFFF" w:themeFill="background1"/>
        <w:spacing w:before="60" w:after="60"/>
        <w:ind w:left="547"/>
        <w:jc w:val="both"/>
        <w:rPr>
          <w:b/>
          <w:bCs/>
          <w:sz w:val="23"/>
          <w:szCs w:val="23"/>
        </w:rPr>
      </w:pPr>
      <w:r w:rsidRPr="000C66F4">
        <w:rPr>
          <w:sz w:val="23"/>
          <w:szCs w:val="23"/>
        </w:rPr>
        <w:t xml:space="preserve">As per SWM Law, the KMC may fix service charge and realize from the concerned waste generators for management of the solid waste on the basis of quantity, weight and nature </w:t>
      </w:r>
      <w:r w:rsidR="00B17312" w:rsidRPr="000C66F4">
        <w:rPr>
          <w:sz w:val="23"/>
          <w:szCs w:val="23"/>
        </w:rPr>
        <w:t>of solid waste</w:t>
      </w:r>
      <w:r w:rsidRPr="000C66F4">
        <w:rPr>
          <w:sz w:val="23"/>
          <w:szCs w:val="23"/>
        </w:rPr>
        <w:t>. Accordingly, the KMC seems estimated to collect sanitation and environment charge</w:t>
      </w:r>
      <w:r w:rsidR="00B17312" w:rsidRPr="000C66F4">
        <w:rPr>
          <w:sz w:val="23"/>
          <w:szCs w:val="23"/>
        </w:rPr>
        <w:t xml:space="preserve"> in annual budget</w:t>
      </w:r>
      <w:r w:rsidRPr="000C66F4">
        <w:rPr>
          <w:sz w:val="23"/>
          <w:szCs w:val="23"/>
        </w:rPr>
        <w:t>. However, the KMC seems not been able to realize estimated charges as estimates were not based on relevant survey and study.</w:t>
      </w:r>
    </w:p>
    <w:p w:rsidR="00801B7D" w:rsidRPr="000C66F4" w:rsidRDefault="00EF0CC2" w:rsidP="001D3147">
      <w:pPr>
        <w:pStyle w:val="Default"/>
        <w:numPr>
          <w:ilvl w:val="0"/>
          <w:numId w:val="6"/>
        </w:numPr>
        <w:shd w:val="clear" w:color="auto" w:fill="FFFFFF" w:themeFill="background1"/>
        <w:spacing w:before="60" w:after="60"/>
        <w:ind w:left="547"/>
        <w:jc w:val="both"/>
        <w:rPr>
          <w:sz w:val="23"/>
          <w:szCs w:val="23"/>
        </w:rPr>
      </w:pPr>
      <w:r w:rsidRPr="000C66F4">
        <w:rPr>
          <w:sz w:val="23"/>
          <w:szCs w:val="23"/>
        </w:rPr>
        <w:t>The SWM law states that the local body may fix any location as a transfer centre to manage the solid waste collected at the primary site taking into consideration the environment and public health</w:t>
      </w:r>
      <w:r w:rsidR="00B17312" w:rsidRPr="000C66F4">
        <w:rPr>
          <w:sz w:val="23"/>
          <w:szCs w:val="23"/>
        </w:rPr>
        <w:t>.</w:t>
      </w:r>
      <w:r w:rsidRPr="000C66F4">
        <w:rPr>
          <w:sz w:val="23"/>
          <w:szCs w:val="23"/>
        </w:rPr>
        <w:t xml:space="preserve"> The KMC has operated one transfer centre in Teku h</w:t>
      </w:r>
      <w:r w:rsidR="00B17312" w:rsidRPr="000C66F4">
        <w:rPr>
          <w:sz w:val="23"/>
          <w:szCs w:val="23"/>
        </w:rPr>
        <w:t>aving a capacity of 10,000</w:t>
      </w:r>
      <w:r w:rsidRPr="000C66F4">
        <w:rPr>
          <w:sz w:val="23"/>
          <w:szCs w:val="23"/>
        </w:rPr>
        <w:t xml:space="preserve"> ton in open space surrounded by residential area. The audit team observed at transfer centre that vehicles collecting waste from the sources unloadin</w:t>
      </w:r>
      <w:r w:rsidR="00801B7D" w:rsidRPr="000C66F4">
        <w:rPr>
          <w:sz w:val="23"/>
          <w:szCs w:val="23"/>
        </w:rPr>
        <w:t>g onto the ground and then it was</w:t>
      </w:r>
      <w:r w:rsidRPr="000C66F4">
        <w:rPr>
          <w:sz w:val="23"/>
          <w:szCs w:val="23"/>
        </w:rPr>
        <w:t xml:space="preserve"> scooped up again by using excavators and later on transported to Sisdol landfill</w:t>
      </w:r>
      <w:r w:rsidR="00801B7D" w:rsidRPr="000C66F4">
        <w:rPr>
          <w:sz w:val="23"/>
          <w:szCs w:val="23"/>
        </w:rPr>
        <w:t xml:space="preserve"> site</w:t>
      </w:r>
      <w:r w:rsidRPr="000C66F4">
        <w:rPr>
          <w:sz w:val="23"/>
          <w:szCs w:val="23"/>
        </w:rPr>
        <w:t xml:space="preserve"> by large vehicles. The transfer centre was originally constructed with infrastructure for segregating various wastes and composting organic waste. However, it is </w:t>
      </w:r>
      <w:r w:rsidRPr="000C66F4">
        <w:rPr>
          <w:sz w:val="23"/>
          <w:szCs w:val="23"/>
        </w:rPr>
        <w:lastRenderedPageBreak/>
        <w:t xml:space="preserve">observed that those infrastructures </w:t>
      </w:r>
      <w:r w:rsidR="00801B7D" w:rsidRPr="000C66F4">
        <w:rPr>
          <w:sz w:val="23"/>
          <w:szCs w:val="23"/>
        </w:rPr>
        <w:t>were</w:t>
      </w:r>
      <w:r w:rsidRPr="000C66F4">
        <w:rPr>
          <w:sz w:val="23"/>
          <w:szCs w:val="23"/>
        </w:rPr>
        <w:t xml:space="preserve"> not used. Being unable to use constructed infrastru</w:t>
      </w:r>
      <w:r w:rsidR="00801B7D" w:rsidRPr="000C66F4">
        <w:rPr>
          <w:sz w:val="23"/>
          <w:szCs w:val="23"/>
        </w:rPr>
        <w:t>cture KMC could not strengthen</w:t>
      </w:r>
      <w:r w:rsidRPr="000C66F4">
        <w:rPr>
          <w:sz w:val="23"/>
          <w:szCs w:val="23"/>
        </w:rPr>
        <w:t xml:space="preserve"> the waste handling efficiency, reduce the transportation cost to landfill site and generate revenue from use of waste resources. </w:t>
      </w:r>
    </w:p>
    <w:p w:rsidR="00EF0CC2" w:rsidRPr="000C66F4" w:rsidRDefault="00EF0CC2" w:rsidP="001D3147">
      <w:pPr>
        <w:pStyle w:val="Default"/>
        <w:shd w:val="clear" w:color="auto" w:fill="FFFFFF" w:themeFill="background1"/>
        <w:spacing w:before="60" w:after="60"/>
        <w:ind w:left="547"/>
        <w:jc w:val="both"/>
        <w:rPr>
          <w:sz w:val="23"/>
          <w:szCs w:val="23"/>
        </w:rPr>
      </w:pPr>
      <w:r w:rsidRPr="000C66F4">
        <w:rPr>
          <w:sz w:val="23"/>
          <w:szCs w:val="23"/>
        </w:rPr>
        <w:t>The nearby people have complained t</w:t>
      </w:r>
      <w:r w:rsidR="00801B7D" w:rsidRPr="000C66F4">
        <w:rPr>
          <w:sz w:val="23"/>
          <w:szCs w:val="23"/>
        </w:rPr>
        <w:t xml:space="preserve">hat they are suffering from </w:t>
      </w:r>
      <w:r w:rsidRPr="000C66F4">
        <w:rPr>
          <w:sz w:val="23"/>
          <w:szCs w:val="23"/>
        </w:rPr>
        <w:t>health related problems like symptoms of vomiting, allergy, respiratory problem, bad odour etc. The situation of Teku transfer centre becomes severe when the Sisdol landfill is closed resulting in more waste remained at transfer centre for several days. As per information obtained from the</w:t>
      </w:r>
      <w:r w:rsidR="00801B7D" w:rsidRPr="000C66F4">
        <w:rPr>
          <w:sz w:val="23"/>
          <w:szCs w:val="23"/>
        </w:rPr>
        <w:t xml:space="preserve"> KMC, the landfill site remained</w:t>
      </w:r>
      <w:r w:rsidRPr="000C66F4">
        <w:rPr>
          <w:sz w:val="23"/>
          <w:szCs w:val="23"/>
        </w:rPr>
        <w:t xml:space="preserve"> closed</w:t>
      </w:r>
      <w:r w:rsidR="00801B7D" w:rsidRPr="000C66F4">
        <w:rPr>
          <w:sz w:val="23"/>
          <w:szCs w:val="23"/>
        </w:rPr>
        <w:t xml:space="preserve"> for</w:t>
      </w:r>
      <w:r w:rsidRPr="000C66F4">
        <w:rPr>
          <w:sz w:val="23"/>
          <w:szCs w:val="23"/>
        </w:rPr>
        <w:t xml:space="preserve"> 51 days (19 days due to festivals, 9 day due to local disturbance, 12 day due to poor road condition and 11 due to other reason) during 15 March 2013 to 14 March 2015</w:t>
      </w:r>
      <w:r w:rsidR="00801B7D" w:rsidRPr="000C66F4">
        <w:rPr>
          <w:sz w:val="23"/>
          <w:szCs w:val="23"/>
        </w:rPr>
        <w:t>.</w:t>
      </w:r>
      <w:r w:rsidRPr="000C66F4">
        <w:rPr>
          <w:sz w:val="23"/>
          <w:szCs w:val="23"/>
        </w:rPr>
        <w:t xml:space="preserve"> </w:t>
      </w:r>
    </w:p>
    <w:p w:rsidR="00C354B7" w:rsidRPr="000C66F4" w:rsidRDefault="00C354B7" w:rsidP="001D3147">
      <w:pPr>
        <w:pStyle w:val="Default"/>
        <w:numPr>
          <w:ilvl w:val="0"/>
          <w:numId w:val="6"/>
        </w:numPr>
        <w:spacing w:before="60" w:after="60"/>
        <w:ind w:left="547"/>
        <w:jc w:val="both"/>
        <w:rPr>
          <w:sz w:val="23"/>
          <w:szCs w:val="23"/>
        </w:rPr>
      </w:pPr>
      <w:r w:rsidRPr="000C66F4">
        <w:rPr>
          <w:sz w:val="23"/>
          <w:szCs w:val="23"/>
        </w:rPr>
        <w:t xml:space="preserve">As per SWM laws, while transporting wastes from transfer centers to landfill sites,  the waste should not be visible, should not fall out and there should no seepage of liquid materials, no leach and odor should come out of the solid waste, solid waste should be easily loaded and unloaded, and should be conducive to road capacity and condition. Audit team observed wide </w:t>
      </w:r>
      <w:r w:rsidR="00792FFC" w:rsidRPr="000C66F4">
        <w:rPr>
          <w:sz w:val="23"/>
          <w:szCs w:val="23"/>
        </w:rPr>
        <w:t>variation</w:t>
      </w:r>
      <w:r w:rsidRPr="000C66F4">
        <w:rPr>
          <w:sz w:val="23"/>
          <w:szCs w:val="23"/>
        </w:rPr>
        <w:t xml:space="preserve"> in dail</w:t>
      </w:r>
      <w:r w:rsidR="00792FFC" w:rsidRPr="000C66F4">
        <w:rPr>
          <w:sz w:val="23"/>
          <w:szCs w:val="23"/>
        </w:rPr>
        <w:t>y amount of waste transported</w:t>
      </w:r>
      <w:r w:rsidRPr="000C66F4">
        <w:rPr>
          <w:sz w:val="23"/>
          <w:szCs w:val="23"/>
        </w:rPr>
        <w:t xml:space="preserve"> ranging from 27 to 194 trips on a normal day.  Substantial portion of vehicles used for transportation are run by the private sector waste collectors which do not comply with the criteria prescribed.</w:t>
      </w:r>
      <w:r w:rsidR="00F37698" w:rsidRPr="000C66F4">
        <w:rPr>
          <w:sz w:val="23"/>
          <w:szCs w:val="23"/>
        </w:rPr>
        <w:t xml:space="preserve"> The interview with drivers involved in transportation reveals incompatible figures on what KMC says </w:t>
      </w:r>
      <w:r w:rsidR="00792FFC" w:rsidRPr="000C66F4">
        <w:rPr>
          <w:sz w:val="23"/>
          <w:szCs w:val="23"/>
        </w:rPr>
        <w:t xml:space="preserve">waste </w:t>
      </w:r>
      <w:r w:rsidR="00F37698" w:rsidRPr="000C66F4">
        <w:rPr>
          <w:sz w:val="23"/>
          <w:szCs w:val="23"/>
        </w:rPr>
        <w:t>collected and transported.</w:t>
      </w:r>
    </w:p>
    <w:p w:rsidR="00F37698" w:rsidRPr="000C66F4" w:rsidRDefault="00F37698" w:rsidP="001D3147">
      <w:pPr>
        <w:pStyle w:val="ListParagraph"/>
        <w:numPr>
          <w:ilvl w:val="0"/>
          <w:numId w:val="6"/>
        </w:numPr>
        <w:autoSpaceDE w:val="0"/>
        <w:autoSpaceDN w:val="0"/>
        <w:adjustRightInd w:val="0"/>
        <w:spacing w:before="60" w:after="60" w:line="240" w:lineRule="auto"/>
        <w:ind w:left="547"/>
        <w:contextualSpacing w:val="0"/>
        <w:jc w:val="both"/>
        <w:rPr>
          <w:rFonts w:ascii="Times New Roman" w:hAnsi="Times New Roman"/>
          <w:sz w:val="23"/>
          <w:szCs w:val="23"/>
        </w:rPr>
      </w:pPr>
      <w:r w:rsidRPr="000C66F4">
        <w:rPr>
          <w:rFonts w:ascii="Times New Roman" w:hAnsi="Times New Roman"/>
          <w:sz w:val="23"/>
          <w:szCs w:val="23"/>
        </w:rPr>
        <w:t>The SWM law prescribes that the KMC should encourage people to reduce, reuse and recycle the waste by issuing necessary directives</w:t>
      </w:r>
      <w:r w:rsidR="00792FFC" w:rsidRPr="000C66F4">
        <w:rPr>
          <w:rFonts w:ascii="Times New Roman" w:hAnsi="Times New Roman"/>
          <w:sz w:val="23"/>
          <w:szCs w:val="23"/>
        </w:rPr>
        <w:t xml:space="preserve"> and through</w:t>
      </w:r>
      <w:r w:rsidRPr="000C66F4">
        <w:rPr>
          <w:rFonts w:ascii="Times New Roman" w:hAnsi="Times New Roman"/>
          <w:sz w:val="23"/>
          <w:szCs w:val="23"/>
        </w:rPr>
        <w:t xml:space="preserve"> </w:t>
      </w:r>
      <w:r w:rsidR="00792FFC" w:rsidRPr="000C66F4">
        <w:rPr>
          <w:rFonts w:ascii="Times New Roman" w:hAnsi="Times New Roman"/>
          <w:sz w:val="23"/>
          <w:szCs w:val="23"/>
        </w:rPr>
        <w:t>awareness programmes</w:t>
      </w:r>
      <w:r w:rsidRPr="000C66F4">
        <w:rPr>
          <w:rFonts w:ascii="Times New Roman" w:hAnsi="Times New Roman"/>
          <w:sz w:val="23"/>
          <w:szCs w:val="23"/>
        </w:rPr>
        <w:t xml:space="preserve">. The data obtained from KMC shows that the major portion of the waste is organic which can be reduced by segregating and composting at household level, in collection centre and transfer station.  </w:t>
      </w:r>
      <w:r w:rsidR="00334BED" w:rsidRPr="000C66F4">
        <w:rPr>
          <w:rFonts w:ascii="Times New Roman" w:hAnsi="Times New Roman"/>
          <w:sz w:val="23"/>
          <w:szCs w:val="23"/>
        </w:rPr>
        <w:t xml:space="preserve">At the same time, the large proportion of plastic, paper, glass and other materials provides a great opportunity of reuse and recycling. But the KMC </w:t>
      </w:r>
      <w:r w:rsidR="00792FFC" w:rsidRPr="000C66F4">
        <w:rPr>
          <w:rFonts w:ascii="Times New Roman" w:hAnsi="Times New Roman"/>
          <w:sz w:val="23"/>
          <w:szCs w:val="23"/>
        </w:rPr>
        <w:t xml:space="preserve">found </w:t>
      </w:r>
      <w:r w:rsidR="00334BED" w:rsidRPr="000C66F4">
        <w:rPr>
          <w:rFonts w:ascii="Times New Roman" w:hAnsi="Times New Roman"/>
          <w:sz w:val="23"/>
          <w:szCs w:val="23"/>
        </w:rPr>
        <w:t>neither issuing directives nor operate compost plant for reducing organic waste.</w:t>
      </w:r>
    </w:p>
    <w:p w:rsidR="008769D0" w:rsidRPr="000C66F4" w:rsidRDefault="008769D0" w:rsidP="001D3147">
      <w:pPr>
        <w:pStyle w:val="Default"/>
        <w:numPr>
          <w:ilvl w:val="0"/>
          <w:numId w:val="6"/>
        </w:numPr>
        <w:spacing w:before="60" w:after="60"/>
        <w:ind w:left="547"/>
        <w:jc w:val="both"/>
        <w:rPr>
          <w:sz w:val="23"/>
          <w:szCs w:val="23"/>
        </w:rPr>
      </w:pPr>
      <w:r w:rsidRPr="000C66F4">
        <w:rPr>
          <w:sz w:val="23"/>
          <w:szCs w:val="23"/>
        </w:rPr>
        <w:t>The local body e.g. the KMC is responsible, as per SWM Laws, to manage sanitary landfill sites. However, there is SWMTSC which involved in land acquisition, distribution of compensation and physical construction</w:t>
      </w:r>
      <w:r w:rsidR="0043275B" w:rsidRPr="000C66F4">
        <w:rPr>
          <w:sz w:val="23"/>
          <w:szCs w:val="23"/>
        </w:rPr>
        <w:t xml:space="preserve"> of landfill site</w:t>
      </w:r>
      <w:r w:rsidRPr="000C66F4">
        <w:rPr>
          <w:sz w:val="23"/>
          <w:szCs w:val="23"/>
        </w:rPr>
        <w:t xml:space="preserve">, whereas KMC has involved in day to day operation of the landfill site. The involvement of two institutions for managing the same site could </w:t>
      </w:r>
      <w:r w:rsidR="0043275B" w:rsidRPr="000C66F4">
        <w:rPr>
          <w:sz w:val="23"/>
          <w:szCs w:val="23"/>
        </w:rPr>
        <w:t>overlap or avoid</w:t>
      </w:r>
      <w:r w:rsidRPr="000C66F4">
        <w:rPr>
          <w:sz w:val="23"/>
          <w:szCs w:val="23"/>
        </w:rPr>
        <w:t xml:space="preserve"> activities essential for environmental protection and mitigation measures. </w:t>
      </w:r>
    </w:p>
    <w:p w:rsidR="008F4165" w:rsidRPr="000C66F4" w:rsidRDefault="00AE12A7" w:rsidP="001D3147">
      <w:pPr>
        <w:pStyle w:val="Default"/>
        <w:numPr>
          <w:ilvl w:val="0"/>
          <w:numId w:val="6"/>
        </w:numPr>
        <w:spacing w:before="60" w:after="60"/>
        <w:ind w:left="547"/>
        <w:jc w:val="both"/>
        <w:rPr>
          <w:sz w:val="23"/>
          <w:szCs w:val="23"/>
        </w:rPr>
      </w:pPr>
      <w:r w:rsidRPr="000C66F4">
        <w:rPr>
          <w:sz w:val="23"/>
          <w:szCs w:val="23"/>
        </w:rPr>
        <w:t>As per SWM Technical Guideline, there should be a provision of leachate collection and treatment by construction of leachate liner, estimation of quantity and quality of leachate, collection and treatment system to manage water, land and air pollution around the land fill site caused by leachate generated in landfill site.</w:t>
      </w:r>
      <w:r w:rsidR="009E2E75" w:rsidRPr="000C66F4">
        <w:rPr>
          <w:sz w:val="23"/>
          <w:szCs w:val="23"/>
        </w:rPr>
        <w:t xml:space="preserve"> The audit team observed that</w:t>
      </w:r>
      <w:r w:rsidRPr="000C66F4">
        <w:rPr>
          <w:sz w:val="23"/>
          <w:szCs w:val="23"/>
        </w:rPr>
        <w:t xml:space="preserve"> the landfill leachate management system was in poor </w:t>
      </w:r>
      <w:r w:rsidR="009E2E75" w:rsidRPr="000C66F4">
        <w:rPr>
          <w:sz w:val="23"/>
          <w:szCs w:val="23"/>
        </w:rPr>
        <w:t>condition. T</w:t>
      </w:r>
      <w:r w:rsidRPr="000C66F4">
        <w:rPr>
          <w:sz w:val="23"/>
          <w:szCs w:val="23"/>
        </w:rPr>
        <w:t xml:space="preserve">he leachate liner was found in almost collapsed, flowing leachate here and there on the road and other open spaces. The responsible authorities have not made estimate of quantity and quality of leachate production. Even though, there are two leachate treatment </w:t>
      </w:r>
      <w:r w:rsidR="008F4165" w:rsidRPr="000C66F4">
        <w:rPr>
          <w:sz w:val="23"/>
          <w:szCs w:val="23"/>
        </w:rPr>
        <w:t>ponds</w:t>
      </w:r>
      <w:r w:rsidRPr="000C66F4">
        <w:rPr>
          <w:sz w:val="23"/>
          <w:szCs w:val="23"/>
        </w:rPr>
        <w:t>, the leachate is fl</w:t>
      </w:r>
      <w:r w:rsidR="008F4165" w:rsidRPr="000C66F4">
        <w:rPr>
          <w:sz w:val="23"/>
          <w:szCs w:val="23"/>
        </w:rPr>
        <w:t>owing directly into nearby river</w:t>
      </w:r>
      <w:r w:rsidRPr="000C66F4">
        <w:rPr>
          <w:sz w:val="23"/>
          <w:szCs w:val="23"/>
        </w:rPr>
        <w:t>. The generator used for leachate treatment had already stolen and other machine left waiting for maint</w:t>
      </w:r>
      <w:r w:rsidR="008F4165" w:rsidRPr="000C66F4">
        <w:rPr>
          <w:sz w:val="23"/>
          <w:szCs w:val="23"/>
        </w:rPr>
        <w:t>e</w:t>
      </w:r>
      <w:r w:rsidRPr="000C66F4">
        <w:rPr>
          <w:sz w:val="23"/>
          <w:szCs w:val="23"/>
        </w:rPr>
        <w:t>na</w:t>
      </w:r>
      <w:r w:rsidR="008F4165" w:rsidRPr="000C66F4">
        <w:rPr>
          <w:sz w:val="23"/>
          <w:szCs w:val="23"/>
        </w:rPr>
        <w:t>n</w:t>
      </w:r>
      <w:r w:rsidRPr="000C66F4">
        <w:rPr>
          <w:sz w:val="23"/>
          <w:szCs w:val="23"/>
        </w:rPr>
        <w:t>ce.</w:t>
      </w:r>
      <w:r w:rsidR="009E2E75" w:rsidRPr="000C66F4">
        <w:rPr>
          <w:sz w:val="23"/>
          <w:szCs w:val="23"/>
        </w:rPr>
        <w:t xml:space="preserve"> </w:t>
      </w:r>
    </w:p>
    <w:p w:rsidR="009E2E75" w:rsidRPr="000C66F4" w:rsidRDefault="009E2E75" w:rsidP="000C66F4">
      <w:pPr>
        <w:pStyle w:val="Default"/>
        <w:spacing w:before="60" w:after="60"/>
        <w:ind w:left="547"/>
        <w:jc w:val="both"/>
        <w:rPr>
          <w:sz w:val="23"/>
          <w:szCs w:val="23"/>
        </w:rPr>
      </w:pPr>
      <w:r w:rsidRPr="000C66F4">
        <w:rPr>
          <w:sz w:val="23"/>
          <w:szCs w:val="23"/>
        </w:rPr>
        <w:t>It was observed that there were no gas venting facilities in the landfill to minimize hazardous conditions that may result from the uncontrolled accumulation and dispersal of highly infla</w:t>
      </w:r>
      <w:r w:rsidR="008F4165" w:rsidRPr="000C66F4">
        <w:rPr>
          <w:sz w:val="23"/>
          <w:szCs w:val="23"/>
        </w:rPr>
        <w:t>mmable methane gas</w:t>
      </w:r>
      <w:r w:rsidRPr="000C66F4">
        <w:rPr>
          <w:sz w:val="23"/>
          <w:szCs w:val="23"/>
        </w:rPr>
        <w:t xml:space="preserve">. </w:t>
      </w:r>
    </w:p>
    <w:p w:rsidR="00462CFE" w:rsidRPr="000C66F4" w:rsidRDefault="000C66F4"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What did we</w:t>
      </w:r>
      <w:r w:rsidR="00462CFE" w:rsidRPr="000C66F4">
        <w:rPr>
          <w:rFonts w:ascii="Times New Roman" w:hAnsi="Times New Roman"/>
          <w:b/>
          <w:bCs/>
          <w:sz w:val="23"/>
          <w:szCs w:val="23"/>
        </w:rPr>
        <w:t xml:space="preserve"> recommend?</w:t>
      </w:r>
    </w:p>
    <w:p w:rsidR="00182871" w:rsidRPr="000C66F4" w:rsidRDefault="00182871" w:rsidP="000C66F4">
      <w:pPr>
        <w:pStyle w:val="ListParagraph"/>
        <w:numPr>
          <w:ilvl w:val="0"/>
          <w:numId w:val="7"/>
        </w:numPr>
        <w:autoSpaceDE w:val="0"/>
        <w:autoSpaceDN w:val="0"/>
        <w:adjustRightInd w:val="0"/>
        <w:spacing w:before="120" w:after="120" w:line="240" w:lineRule="auto"/>
        <w:ind w:left="540"/>
        <w:contextualSpacing w:val="0"/>
        <w:jc w:val="both"/>
        <w:rPr>
          <w:rFonts w:ascii="Times New Roman" w:hAnsi="Times New Roman"/>
          <w:b/>
          <w:bCs/>
          <w:sz w:val="23"/>
          <w:szCs w:val="23"/>
        </w:rPr>
      </w:pPr>
      <w:r w:rsidRPr="000C66F4">
        <w:rPr>
          <w:rFonts w:ascii="Times New Roman" w:hAnsi="Times New Roman"/>
          <w:sz w:val="23"/>
          <w:szCs w:val="23"/>
        </w:rPr>
        <w:t>The KMC should conduct survey and study on waste generation and its characteristics</w:t>
      </w:r>
      <w:r w:rsidR="0050221A" w:rsidRPr="000C66F4">
        <w:rPr>
          <w:rFonts w:ascii="Times New Roman" w:hAnsi="Times New Roman"/>
          <w:sz w:val="23"/>
          <w:szCs w:val="23"/>
        </w:rPr>
        <w:t xml:space="preserve"> and density</w:t>
      </w:r>
      <w:r w:rsidRPr="000C66F4">
        <w:rPr>
          <w:rFonts w:ascii="Times New Roman" w:hAnsi="Times New Roman"/>
          <w:sz w:val="23"/>
          <w:szCs w:val="23"/>
        </w:rPr>
        <w:t xml:space="preserve"> </w:t>
      </w:r>
      <w:r w:rsidR="0050221A" w:rsidRPr="000C66F4">
        <w:rPr>
          <w:rFonts w:ascii="Times New Roman" w:hAnsi="Times New Roman"/>
          <w:sz w:val="23"/>
          <w:szCs w:val="23"/>
        </w:rPr>
        <w:t xml:space="preserve">in regular time interval </w:t>
      </w:r>
      <w:r w:rsidRPr="000C66F4">
        <w:rPr>
          <w:rFonts w:ascii="Times New Roman" w:hAnsi="Times New Roman"/>
          <w:sz w:val="23"/>
          <w:szCs w:val="23"/>
        </w:rPr>
        <w:t>so as to estimate total waste in its territory and prepare solid waste management plan on the basis of this estimate.</w:t>
      </w:r>
    </w:p>
    <w:p w:rsidR="0050221A" w:rsidRPr="000C66F4" w:rsidRDefault="00580451" w:rsidP="000C66F4">
      <w:pPr>
        <w:pStyle w:val="ListParagraph"/>
        <w:numPr>
          <w:ilvl w:val="0"/>
          <w:numId w:val="7"/>
        </w:numPr>
        <w:autoSpaceDE w:val="0"/>
        <w:autoSpaceDN w:val="0"/>
        <w:adjustRightInd w:val="0"/>
        <w:spacing w:before="120" w:after="120" w:line="240" w:lineRule="auto"/>
        <w:ind w:left="540"/>
        <w:contextualSpacing w:val="0"/>
        <w:jc w:val="both"/>
        <w:rPr>
          <w:rFonts w:ascii="Times New Roman" w:hAnsi="Times New Roman"/>
          <w:b/>
          <w:bCs/>
          <w:sz w:val="23"/>
          <w:szCs w:val="23"/>
        </w:rPr>
      </w:pPr>
      <w:r w:rsidRPr="000C66F4">
        <w:rPr>
          <w:rFonts w:ascii="Times New Roman" w:hAnsi="Times New Roman"/>
          <w:sz w:val="23"/>
          <w:szCs w:val="23"/>
        </w:rPr>
        <w:lastRenderedPageBreak/>
        <w:t xml:space="preserve">The KMC should </w:t>
      </w:r>
      <w:r w:rsidR="0050221A" w:rsidRPr="000C66F4">
        <w:rPr>
          <w:rFonts w:ascii="Times New Roman" w:hAnsi="Times New Roman"/>
          <w:sz w:val="23"/>
          <w:szCs w:val="23"/>
        </w:rPr>
        <w:t xml:space="preserve">manage </w:t>
      </w:r>
      <w:r w:rsidRPr="000C66F4">
        <w:rPr>
          <w:rFonts w:ascii="Times New Roman" w:hAnsi="Times New Roman"/>
          <w:sz w:val="23"/>
          <w:szCs w:val="23"/>
        </w:rPr>
        <w:t xml:space="preserve">the </w:t>
      </w:r>
      <w:r w:rsidR="0050221A" w:rsidRPr="000C66F4">
        <w:rPr>
          <w:rFonts w:ascii="Times New Roman" w:hAnsi="Times New Roman"/>
          <w:sz w:val="23"/>
          <w:szCs w:val="23"/>
        </w:rPr>
        <w:t xml:space="preserve">waste through </w:t>
      </w:r>
      <w:r w:rsidRPr="000C66F4">
        <w:rPr>
          <w:rFonts w:ascii="Times New Roman" w:hAnsi="Times New Roman"/>
          <w:sz w:val="23"/>
          <w:szCs w:val="23"/>
        </w:rPr>
        <w:t>segregation of waste</w:t>
      </w:r>
      <w:r w:rsidR="0050221A" w:rsidRPr="000C66F4">
        <w:rPr>
          <w:rFonts w:ascii="Times New Roman" w:hAnsi="Times New Roman"/>
          <w:sz w:val="23"/>
          <w:szCs w:val="23"/>
        </w:rPr>
        <w:t xml:space="preserve"> at source</w:t>
      </w:r>
      <w:r w:rsidRPr="000C66F4">
        <w:rPr>
          <w:rFonts w:ascii="Times New Roman" w:hAnsi="Times New Roman"/>
          <w:sz w:val="23"/>
          <w:szCs w:val="23"/>
        </w:rPr>
        <w:t xml:space="preserve"> by launching awareness and other incentive programs. </w:t>
      </w:r>
    </w:p>
    <w:p w:rsidR="007D1726" w:rsidRPr="000C66F4" w:rsidRDefault="007D1726" w:rsidP="000C66F4">
      <w:pPr>
        <w:pStyle w:val="ListParagraph"/>
        <w:numPr>
          <w:ilvl w:val="0"/>
          <w:numId w:val="7"/>
        </w:numPr>
        <w:autoSpaceDE w:val="0"/>
        <w:autoSpaceDN w:val="0"/>
        <w:adjustRightInd w:val="0"/>
        <w:spacing w:before="120" w:after="120" w:line="240" w:lineRule="auto"/>
        <w:ind w:left="540"/>
        <w:contextualSpacing w:val="0"/>
        <w:jc w:val="both"/>
        <w:rPr>
          <w:rFonts w:ascii="Times New Roman" w:hAnsi="Times New Roman"/>
          <w:b/>
          <w:bCs/>
          <w:sz w:val="23"/>
          <w:szCs w:val="23"/>
        </w:rPr>
      </w:pPr>
      <w:r w:rsidRPr="000C66F4">
        <w:rPr>
          <w:rFonts w:ascii="Times New Roman" w:hAnsi="Times New Roman"/>
          <w:sz w:val="23"/>
          <w:szCs w:val="23"/>
        </w:rPr>
        <w:t>Based on the waste generation rate, composition and density and the</w:t>
      </w:r>
      <w:r w:rsidR="007E1B48" w:rsidRPr="000C66F4">
        <w:rPr>
          <w:rFonts w:ascii="Times New Roman" w:hAnsi="Times New Roman"/>
          <w:sz w:val="23"/>
          <w:szCs w:val="23"/>
        </w:rPr>
        <w:t xml:space="preserve"> extent of work assigned to</w:t>
      </w:r>
      <w:r w:rsidRPr="000C66F4">
        <w:rPr>
          <w:rFonts w:ascii="Times New Roman" w:hAnsi="Times New Roman"/>
          <w:sz w:val="23"/>
          <w:szCs w:val="23"/>
        </w:rPr>
        <w:t xml:space="preserve"> private parties, the KMC should arrange for required numbers of vehicles. Further, it should make optimum use of available resources (vehicles)</w:t>
      </w:r>
      <w:r w:rsidR="007E1B48" w:rsidRPr="000C66F4">
        <w:rPr>
          <w:rFonts w:ascii="Times New Roman" w:hAnsi="Times New Roman"/>
          <w:sz w:val="23"/>
          <w:szCs w:val="23"/>
        </w:rPr>
        <w:t>.</w:t>
      </w:r>
    </w:p>
    <w:p w:rsidR="007D1726" w:rsidRPr="000C66F4" w:rsidRDefault="00F322A8" w:rsidP="000C66F4">
      <w:pPr>
        <w:pStyle w:val="ListParagraph"/>
        <w:numPr>
          <w:ilvl w:val="0"/>
          <w:numId w:val="7"/>
        </w:numPr>
        <w:autoSpaceDE w:val="0"/>
        <w:autoSpaceDN w:val="0"/>
        <w:adjustRightInd w:val="0"/>
        <w:spacing w:before="120" w:after="120" w:line="240" w:lineRule="auto"/>
        <w:ind w:left="540"/>
        <w:contextualSpacing w:val="0"/>
        <w:jc w:val="both"/>
        <w:rPr>
          <w:rFonts w:ascii="Times New Roman" w:hAnsi="Times New Roman"/>
          <w:b/>
          <w:bCs/>
          <w:sz w:val="23"/>
          <w:szCs w:val="23"/>
        </w:rPr>
      </w:pPr>
      <w:r w:rsidRPr="000C66F4">
        <w:rPr>
          <w:rFonts w:ascii="Times New Roman" w:hAnsi="Times New Roman"/>
          <w:sz w:val="23"/>
          <w:szCs w:val="23"/>
        </w:rPr>
        <w:t>As per provision of law</w:t>
      </w:r>
      <w:r w:rsidR="007E1B48" w:rsidRPr="000C66F4">
        <w:rPr>
          <w:rFonts w:ascii="Times New Roman" w:hAnsi="Times New Roman"/>
          <w:sz w:val="23"/>
          <w:szCs w:val="23"/>
        </w:rPr>
        <w:t>,</w:t>
      </w:r>
      <w:r w:rsidRPr="000C66F4">
        <w:rPr>
          <w:rFonts w:ascii="Times New Roman" w:hAnsi="Times New Roman"/>
          <w:sz w:val="23"/>
          <w:szCs w:val="23"/>
        </w:rPr>
        <w:t xml:space="preserve"> the KMC should charge service fee to all service-receivers on the basis of quantity, weight and nature of solid waste</w:t>
      </w:r>
      <w:r w:rsidR="007E1B48" w:rsidRPr="000C66F4">
        <w:rPr>
          <w:rFonts w:ascii="Times New Roman" w:hAnsi="Times New Roman"/>
          <w:sz w:val="23"/>
          <w:szCs w:val="23"/>
        </w:rPr>
        <w:t xml:space="preserve"> as per polluters’ to pay principle</w:t>
      </w:r>
      <w:r w:rsidRPr="000C66F4">
        <w:rPr>
          <w:rFonts w:ascii="Times New Roman" w:hAnsi="Times New Roman"/>
          <w:sz w:val="23"/>
          <w:szCs w:val="23"/>
        </w:rPr>
        <w:t>.</w:t>
      </w:r>
    </w:p>
    <w:p w:rsidR="007B29A6" w:rsidRPr="000C66F4" w:rsidRDefault="007B29A6" w:rsidP="000C66F4">
      <w:pPr>
        <w:pStyle w:val="Default"/>
        <w:numPr>
          <w:ilvl w:val="0"/>
          <w:numId w:val="7"/>
        </w:numPr>
        <w:spacing w:before="120" w:after="120"/>
        <w:ind w:left="540"/>
        <w:jc w:val="both"/>
        <w:rPr>
          <w:sz w:val="23"/>
          <w:szCs w:val="23"/>
        </w:rPr>
      </w:pPr>
      <w:r w:rsidRPr="000C66F4">
        <w:rPr>
          <w:sz w:val="23"/>
          <w:szCs w:val="23"/>
        </w:rPr>
        <w:t>The KMC should operate the existing infrastructure for segregating various wastes and compost plant according to environmental regulations. The nec</w:t>
      </w:r>
      <w:r w:rsidR="007E1B48" w:rsidRPr="000C66F4">
        <w:rPr>
          <w:sz w:val="23"/>
          <w:szCs w:val="23"/>
        </w:rPr>
        <w:t>essary resources should be managed</w:t>
      </w:r>
      <w:r w:rsidRPr="000C66F4">
        <w:rPr>
          <w:sz w:val="23"/>
          <w:szCs w:val="23"/>
        </w:rPr>
        <w:t xml:space="preserve"> for segregating and recycling waste at transfer centre. Conduct feasibility study for transforming the open transfer centre into a closed one by developing necessary infrastructures as well as should make sufficient efforts to control foul odour and leachate flow.</w:t>
      </w:r>
    </w:p>
    <w:p w:rsidR="00F37698" w:rsidRPr="000C66F4" w:rsidRDefault="00F37698" w:rsidP="000C66F4">
      <w:pPr>
        <w:pStyle w:val="Default"/>
        <w:numPr>
          <w:ilvl w:val="0"/>
          <w:numId w:val="7"/>
        </w:numPr>
        <w:spacing w:before="120" w:after="120"/>
        <w:ind w:left="540"/>
        <w:jc w:val="both"/>
        <w:rPr>
          <w:sz w:val="23"/>
          <w:szCs w:val="23"/>
        </w:rPr>
      </w:pPr>
      <w:r w:rsidRPr="000C66F4">
        <w:rPr>
          <w:sz w:val="23"/>
          <w:szCs w:val="23"/>
        </w:rPr>
        <w:t>The KMC should make arrangement for transportation of waste from transfer center complying with the criteria prescribed. It should ensure sufficiency of vehicles for waste transportation.</w:t>
      </w:r>
    </w:p>
    <w:p w:rsidR="00334BED" w:rsidRPr="000C66F4" w:rsidRDefault="00334BED" w:rsidP="000C66F4">
      <w:pPr>
        <w:pStyle w:val="Default"/>
        <w:numPr>
          <w:ilvl w:val="0"/>
          <w:numId w:val="7"/>
        </w:numPr>
        <w:spacing w:before="120" w:after="120"/>
        <w:ind w:left="540"/>
        <w:jc w:val="both"/>
        <w:rPr>
          <w:sz w:val="23"/>
          <w:szCs w:val="23"/>
        </w:rPr>
      </w:pPr>
      <w:r w:rsidRPr="000C66F4">
        <w:rPr>
          <w:sz w:val="23"/>
          <w:szCs w:val="23"/>
        </w:rPr>
        <w:t>As provisioned under the Act, 3Rs</w:t>
      </w:r>
      <w:r w:rsidR="007E1B48" w:rsidRPr="000C66F4">
        <w:rPr>
          <w:sz w:val="23"/>
          <w:szCs w:val="23"/>
        </w:rPr>
        <w:t xml:space="preserve"> (Reduce, Recycle and Reuse)</w:t>
      </w:r>
      <w:r w:rsidRPr="000C66F4">
        <w:rPr>
          <w:sz w:val="23"/>
          <w:szCs w:val="23"/>
        </w:rPr>
        <w:t xml:space="preserve"> should be promoted to significantly reduce the amount of waste to be disposed of at landfill sites, thereby saving costs for final disposal and reducing public health and environmental risks. The public awareness on segregation of waste at sources, operation of composting and recycling plants in municipal and community level have been introduced and should be scaled up.</w:t>
      </w:r>
    </w:p>
    <w:p w:rsidR="008769D0" w:rsidRPr="000C66F4" w:rsidRDefault="008769D0" w:rsidP="000C66F4">
      <w:pPr>
        <w:pStyle w:val="Default"/>
        <w:numPr>
          <w:ilvl w:val="0"/>
          <w:numId w:val="7"/>
        </w:numPr>
        <w:spacing w:before="120" w:after="120"/>
        <w:ind w:left="540"/>
        <w:jc w:val="both"/>
        <w:rPr>
          <w:sz w:val="23"/>
          <w:szCs w:val="23"/>
        </w:rPr>
      </w:pPr>
      <w:r w:rsidRPr="000C66F4">
        <w:rPr>
          <w:sz w:val="23"/>
          <w:szCs w:val="23"/>
        </w:rPr>
        <w:t>There should not be overlapping between institutions regarding selection, development and management of landfill sites.</w:t>
      </w:r>
    </w:p>
    <w:p w:rsidR="00C13DE0" w:rsidRPr="000C66F4" w:rsidRDefault="009E2E75" w:rsidP="000C66F4">
      <w:pPr>
        <w:pStyle w:val="Default"/>
        <w:numPr>
          <w:ilvl w:val="0"/>
          <w:numId w:val="7"/>
        </w:numPr>
        <w:spacing w:before="120" w:after="120"/>
        <w:ind w:left="540"/>
        <w:jc w:val="both"/>
        <w:rPr>
          <w:sz w:val="23"/>
          <w:szCs w:val="23"/>
        </w:rPr>
      </w:pPr>
      <w:r w:rsidRPr="000C66F4">
        <w:rPr>
          <w:sz w:val="23"/>
          <w:szCs w:val="23"/>
        </w:rPr>
        <w:t xml:space="preserve">The landfill site should </w:t>
      </w:r>
      <w:r w:rsidR="007419E8" w:rsidRPr="000C66F4">
        <w:rPr>
          <w:sz w:val="23"/>
          <w:szCs w:val="23"/>
        </w:rPr>
        <w:t>be operated</w:t>
      </w:r>
      <w:r w:rsidRPr="000C66F4">
        <w:rPr>
          <w:sz w:val="23"/>
          <w:szCs w:val="23"/>
        </w:rPr>
        <w:t xml:space="preserve"> efficiently as prescribed the environmental laws with prescribed mitigation measures suggested by the Environmental Impact Assessment Reports. </w:t>
      </w:r>
    </w:p>
    <w:p w:rsidR="00462CFE" w:rsidRPr="000C66F4" w:rsidRDefault="00462CFE"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Were there any innovations or solutions to the environmental problem?</w:t>
      </w:r>
    </w:p>
    <w:p w:rsidR="00620D59" w:rsidRPr="000C66F4" w:rsidRDefault="00620D59" w:rsidP="00620D59">
      <w:pPr>
        <w:pStyle w:val="Default"/>
        <w:jc w:val="both"/>
        <w:rPr>
          <w:sz w:val="23"/>
          <w:szCs w:val="23"/>
        </w:rPr>
      </w:pPr>
      <w:r w:rsidRPr="000C66F4">
        <w:rPr>
          <w:sz w:val="23"/>
          <w:szCs w:val="23"/>
        </w:rPr>
        <w:t>Government has enacted Solid Waste Management Act, 2011 and Rules, 2013, Environment Protection Act, 1997 and Rules, 1998. Similarly, Local Self-Governance Act, 1999 has made provisions relating to environment protection and made local bodies like KMC responsible for environment management. Government has established the Environment Department and so done at KMC as well. The Government has formulated Solid Waste Management Policy 1996 which encourages local bodies and community to get engaged in waste management.</w:t>
      </w:r>
    </w:p>
    <w:p w:rsidR="00462CFE" w:rsidRPr="000C66F4" w:rsidRDefault="00462CFE" w:rsidP="006573E8">
      <w:pPr>
        <w:pStyle w:val="ListParagraph"/>
        <w:numPr>
          <w:ilvl w:val="0"/>
          <w:numId w:val="4"/>
        </w:numPr>
        <w:shd w:val="clear" w:color="auto" w:fill="000000" w:themeFill="text1"/>
        <w:autoSpaceDE w:val="0"/>
        <w:autoSpaceDN w:val="0"/>
        <w:adjustRightInd w:val="0"/>
        <w:spacing w:before="120" w:after="120" w:line="240" w:lineRule="auto"/>
        <w:ind w:left="540" w:hanging="540"/>
        <w:contextualSpacing w:val="0"/>
        <w:jc w:val="both"/>
        <w:rPr>
          <w:rFonts w:ascii="Times New Roman" w:hAnsi="Times New Roman"/>
          <w:b/>
          <w:bCs/>
          <w:sz w:val="23"/>
          <w:szCs w:val="23"/>
        </w:rPr>
      </w:pPr>
      <w:r w:rsidRPr="000C66F4">
        <w:rPr>
          <w:rFonts w:ascii="Times New Roman" w:hAnsi="Times New Roman"/>
          <w:b/>
          <w:bCs/>
          <w:sz w:val="23"/>
          <w:szCs w:val="23"/>
        </w:rPr>
        <w:t>Impact and results</w:t>
      </w:r>
    </w:p>
    <w:p w:rsidR="00462CFE" w:rsidRPr="000C66F4" w:rsidRDefault="00462CFE"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What actions were taken to respond to the audit’s results?</w:t>
      </w:r>
    </w:p>
    <w:p w:rsidR="00C13DE0" w:rsidRPr="000C66F4" w:rsidRDefault="005D66A5"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t>The KMC and the SWMTSC have agreed on audit recommendation and expressed commitments to implement audit recommendation. They have said they will incorporate actions required to implement</w:t>
      </w:r>
      <w:r w:rsidR="00620D59" w:rsidRPr="000C66F4">
        <w:rPr>
          <w:rFonts w:ascii="Times New Roman" w:hAnsi="Times New Roman" w:cs="Times New Roman"/>
          <w:sz w:val="23"/>
          <w:szCs w:val="23"/>
        </w:rPr>
        <w:t xml:space="preserve"> audit recommendation</w:t>
      </w:r>
      <w:r w:rsidRPr="000C66F4">
        <w:rPr>
          <w:rFonts w:ascii="Times New Roman" w:hAnsi="Times New Roman" w:cs="Times New Roman"/>
          <w:sz w:val="23"/>
          <w:szCs w:val="23"/>
        </w:rPr>
        <w:t xml:space="preserve"> into their annual and periodical plan.  </w:t>
      </w:r>
    </w:p>
    <w:p w:rsidR="00462CFE" w:rsidRPr="000C66F4" w:rsidRDefault="00462CFE" w:rsidP="000C66F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0C66F4">
        <w:rPr>
          <w:rFonts w:ascii="Times New Roman" w:hAnsi="Times New Roman"/>
          <w:b/>
          <w:bCs/>
          <w:sz w:val="23"/>
          <w:szCs w:val="23"/>
        </w:rPr>
        <w:t>Were there environmental benefits as a result of the audit and government’s action?</w:t>
      </w:r>
    </w:p>
    <w:p w:rsidR="00C13DE0" w:rsidRPr="000C66F4" w:rsidRDefault="005D66A5"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t>There were environmental benefits as a result of the audit. This has helped to create awareness amongst stakeholders local people affected, drivers and cleaning staffs interviewed or involved in FGD which has ultimately resulted in some sort of pressure to the KMC, the SWMTSC and the government to address the issues identified and reported by the auditors.</w:t>
      </w:r>
    </w:p>
    <w:p w:rsidR="00462CFE" w:rsidRPr="000C66F4" w:rsidRDefault="00462CFE" w:rsidP="006573E8">
      <w:pPr>
        <w:pStyle w:val="ListParagraph"/>
        <w:numPr>
          <w:ilvl w:val="0"/>
          <w:numId w:val="4"/>
        </w:numPr>
        <w:shd w:val="clear" w:color="auto" w:fill="000000" w:themeFill="text1"/>
        <w:autoSpaceDE w:val="0"/>
        <w:autoSpaceDN w:val="0"/>
        <w:adjustRightInd w:val="0"/>
        <w:spacing w:before="120" w:after="120" w:line="240" w:lineRule="auto"/>
        <w:ind w:left="540" w:hanging="540"/>
        <w:contextualSpacing w:val="0"/>
        <w:jc w:val="both"/>
        <w:rPr>
          <w:rFonts w:ascii="Times New Roman" w:hAnsi="Times New Roman"/>
          <w:b/>
          <w:bCs/>
          <w:sz w:val="23"/>
          <w:szCs w:val="23"/>
        </w:rPr>
      </w:pPr>
      <w:r w:rsidRPr="000C66F4">
        <w:rPr>
          <w:rFonts w:ascii="Times New Roman" w:hAnsi="Times New Roman"/>
          <w:b/>
          <w:bCs/>
          <w:sz w:val="23"/>
          <w:szCs w:val="23"/>
        </w:rPr>
        <w:t>Challenges and barriers</w:t>
      </w:r>
    </w:p>
    <w:p w:rsidR="00462CFE" w:rsidRPr="00822DC4" w:rsidRDefault="00462CFE" w:rsidP="00822DC4">
      <w:pPr>
        <w:pStyle w:val="ListParagraph"/>
        <w:numPr>
          <w:ilvl w:val="0"/>
          <w:numId w:val="10"/>
        </w:numPr>
        <w:autoSpaceDE w:val="0"/>
        <w:autoSpaceDN w:val="0"/>
        <w:adjustRightInd w:val="0"/>
        <w:spacing w:before="120" w:after="120" w:line="240" w:lineRule="auto"/>
        <w:jc w:val="both"/>
        <w:rPr>
          <w:rFonts w:ascii="Times New Roman" w:hAnsi="Times New Roman"/>
          <w:sz w:val="23"/>
          <w:szCs w:val="23"/>
        </w:rPr>
      </w:pPr>
      <w:r w:rsidRPr="00822DC4">
        <w:rPr>
          <w:rFonts w:ascii="Times New Roman" w:hAnsi="Times New Roman"/>
          <w:b/>
          <w:bCs/>
          <w:sz w:val="23"/>
          <w:szCs w:val="23"/>
        </w:rPr>
        <w:t xml:space="preserve">What challenges did </w:t>
      </w:r>
      <w:r w:rsidR="000C66F4" w:rsidRPr="00822DC4">
        <w:rPr>
          <w:rFonts w:ascii="Times New Roman" w:hAnsi="Times New Roman"/>
          <w:b/>
          <w:bCs/>
          <w:sz w:val="23"/>
          <w:szCs w:val="23"/>
        </w:rPr>
        <w:t>we</w:t>
      </w:r>
      <w:r w:rsidRPr="00822DC4">
        <w:rPr>
          <w:rFonts w:ascii="Times New Roman" w:hAnsi="Times New Roman"/>
          <w:b/>
          <w:bCs/>
          <w:sz w:val="23"/>
          <w:szCs w:val="23"/>
        </w:rPr>
        <w:t xml:space="preserve"> face?</w:t>
      </w:r>
    </w:p>
    <w:p w:rsidR="00901C37" w:rsidRPr="000C66F4" w:rsidRDefault="00901C37"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lastRenderedPageBreak/>
        <w:t xml:space="preserve">The subject matter under audit was the function/responsibility of Kathmandu Metro City (KMC) requiring auditors to obtain audit evidences or information from KMC, however as per </w:t>
      </w:r>
      <w:r w:rsidR="00A86AFB" w:rsidRPr="000C66F4">
        <w:rPr>
          <w:rFonts w:ascii="Times New Roman" w:hAnsi="Times New Roman" w:cs="Times New Roman"/>
          <w:sz w:val="23"/>
          <w:szCs w:val="23"/>
        </w:rPr>
        <w:t xml:space="preserve">Local </w:t>
      </w:r>
      <w:r w:rsidRPr="000C66F4">
        <w:rPr>
          <w:rFonts w:ascii="Times New Roman" w:hAnsi="Times New Roman" w:cs="Times New Roman"/>
          <w:sz w:val="23"/>
          <w:szCs w:val="23"/>
        </w:rPr>
        <w:t xml:space="preserve">Self-Governance law of the country KMC is not an entity mandated to be audited by the OAGN. This fact posed some challenges. </w:t>
      </w:r>
    </w:p>
    <w:p w:rsidR="00901C37" w:rsidRPr="000C66F4" w:rsidRDefault="00FE3301"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t>Since this was first Environmental Audit conducted by SAI Nepal, auditors had no previous knowledge, experience</w:t>
      </w:r>
      <w:r w:rsidR="00A27EA2" w:rsidRPr="000C66F4">
        <w:rPr>
          <w:rFonts w:ascii="Times New Roman" w:hAnsi="Times New Roman" w:cs="Times New Roman"/>
          <w:sz w:val="23"/>
          <w:szCs w:val="23"/>
        </w:rPr>
        <w:t xml:space="preserve"> and</w:t>
      </w:r>
      <w:r w:rsidRPr="000C66F4">
        <w:rPr>
          <w:rFonts w:ascii="Times New Roman" w:hAnsi="Times New Roman" w:cs="Times New Roman"/>
          <w:sz w:val="23"/>
          <w:szCs w:val="23"/>
        </w:rPr>
        <w:t xml:space="preserve"> skill.</w:t>
      </w:r>
    </w:p>
    <w:p w:rsidR="00462CFE" w:rsidRPr="00822DC4" w:rsidRDefault="00822DC4" w:rsidP="00822DC4">
      <w:pPr>
        <w:pStyle w:val="ListParagraph"/>
        <w:numPr>
          <w:ilvl w:val="0"/>
          <w:numId w:val="10"/>
        </w:numPr>
        <w:autoSpaceDE w:val="0"/>
        <w:autoSpaceDN w:val="0"/>
        <w:adjustRightInd w:val="0"/>
        <w:spacing w:before="120" w:after="120" w:line="240" w:lineRule="auto"/>
        <w:jc w:val="both"/>
        <w:rPr>
          <w:rFonts w:ascii="Times New Roman" w:hAnsi="Times New Roman"/>
          <w:sz w:val="23"/>
          <w:szCs w:val="23"/>
        </w:rPr>
      </w:pPr>
      <w:r>
        <w:rPr>
          <w:rFonts w:ascii="Times New Roman" w:hAnsi="Times New Roman"/>
          <w:b/>
          <w:bCs/>
          <w:sz w:val="23"/>
          <w:szCs w:val="23"/>
        </w:rPr>
        <w:t>How d</w:t>
      </w:r>
      <w:r w:rsidR="00462CFE" w:rsidRPr="00822DC4">
        <w:rPr>
          <w:rFonts w:ascii="Times New Roman" w:hAnsi="Times New Roman"/>
          <w:b/>
          <w:bCs/>
          <w:sz w:val="23"/>
          <w:szCs w:val="23"/>
        </w:rPr>
        <w:t xml:space="preserve">id </w:t>
      </w:r>
      <w:r>
        <w:rPr>
          <w:rFonts w:ascii="Times New Roman" w:hAnsi="Times New Roman"/>
          <w:b/>
          <w:bCs/>
          <w:sz w:val="23"/>
          <w:szCs w:val="23"/>
        </w:rPr>
        <w:t>we</w:t>
      </w:r>
      <w:r w:rsidR="00462CFE" w:rsidRPr="00822DC4">
        <w:rPr>
          <w:rFonts w:ascii="Times New Roman" w:hAnsi="Times New Roman"/>
          <w:b/>
          <w:bCs/>
          <w:sz w:val="23"/>
          <w:szCs w:val="23"/>
        </w:rPr>
        <w:t xml:space="preserve"> overcome them?</w:t>
      </w:r>
    </w:p>
    <w:p w:rsidR="00901C37" w:rsidRPr="000C66F4" w:rsidRDefault="00901C37"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t>Though audited entity was not under financial audit mandate of OAGN, the subject matter; solid waste management had direct impact in live</w:t>
      </w:r>
      <w:r w:rsidR="008B2DC8" w:rsidRPr="000C66F4">
        <w:rPr>
          <w:rFonts w:ascii="Times New Roman" w:hAnsi="Times New Roman" w:cs="Times New Roman"/>
          <w:sz w:val="23"/>
          <w:szCs w:val="23"/>
        </w:rPr>
        <w:t>s</w:t>
      </w:r>
      <w:r w:rsidRPr="000C66F4">
        <w:rPr>
          <w:rFonts w:ascii="Times New Roman" w:hAnsi="Times New Roman" w:cs="Times New Roman"/>
          <w:sz w:val="23"/>
          <w:szCs w:val="23"/>
        </w:rPr>
        <w:t xml:space="preserve"> of citizen</w:t>
      </w:r>
      <w:r w:rsidR="008B2DC8" w:rsidRPr="000C66F4">
        <w:rPr>
          <w:rFonts w:ascii="Times New Roman" w:hAnsi="Times New Roman" w:cs="Times New Roman"/>
          <w:sz w:val="23"/>
          <w:szCs w:val="23"/>
        </w:rPr>
        <w:t xml:space="preserve"> and was a matter of public interest. Further, </w:t>
      </w:r>
      <w:r w:rsidRPr="000C66F4">
        <w:rPr>
          <w:rFonts w:ascii="Times New Roman" w:hAnsi="Times New Roman" w:cs="Times New Roman"/>
          <w:sz w:val="23"/>
          <w:szCs w:val="23"/>
        </w:rPr>
        <w:t xml:space="preserve">KMC was headed by the Executive Officer deputed by the Ministry of Federal Affairs and Local Development. So, the auditors held meeting with the Executive Officer and Head of Environment Department of KMC and discussed the issue and obtained full commitment to support audit team.  </w:t>
      </w:r>
    </w:p>
    <w:p w:rsidR="00FE3301" w:rsidRPr="000C66F4" w:rsidRDefault="00FE3301"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t>Since this was first Environmental Audit conducted by SAI Nepal, auditors had no previous knowledge, experience</w:t>
      </w:r>
      <w:r w:rsidR="00A27EA2" w:rsidRPr="000C66F4">
        <w:rPr>
          <w:rFonts w:ascii="Times New Roman" w:hAnsi="Times New Roman" w:cs="Times New Roman"/>
          <w:sz w:val="23"/>
          <w:szCs w:val="23"/>
        </w:rPr>
        <w:t xml:space="preserve"> and</w:t>
      </w:r>
      <w:r w:rsidRPr="000C66F4">
        <w:rPr>
          <w:rFonts w:ascii="Times New Roman" w:hAnsi="Times New Roman" w:cs="Times New Roman"/>
          <w:sz w:val="23"/>
          <w:szCs w:val="23"/>
        </w:rPr>
        <w:t xml:space="preserve"> skill. So, this audit was performed as joint cooperative audit with support of SAI Norway. SAI </w:t>
      </w:r>
      <w:r w:rsidR="00022E00" w:rsidRPr="000C66F4">
        <w:rPr>
          <w:rFonts w:ascii="Times New Roman" w:hAnsi="Times New Roman" w:cs="Times New Roman"/>
          <w:sz w:val="23"/>
          <w:szCs w:val="23"/>
        </w:rPr>
        <w:t>Norwegian team</w:t>
      </w:r>
      <w:r w:rsidRPr="000C66F4">
        <w:rPr>
          <w:rFonts w:ascii="Times New Roman" w:hAnsi="Times New Roman" w:cs="Times New Roman"/>
          <w:sz w:val="23"/>
          <w:szCs w:val="23"/>
        </w:rPr>
        <w:t xml:space="preserve"> provided required technical support to the Nepalese </w:t>
      </w:r>
      <w:r w:rsidR="008B2DC8" w:rsidRPr="000C66F4">
        <w:rPr>
          <w:rFonts w:ascii="Times New Roman" w:hAnsi="Times New Roman" w:cs="Times New Roman"/>
          <w:sz w:val="23"/>
          <w:szCs w:val="23"/>
        </w:rPr>
        <w:t>counterpart</w:t>
      </w:r>
      <w:r w:rsidRPr="000C66F4">
        <w:rPr>
          <w:rFonts w:ascii="Times New Roman" w:hAnsi="Times New Roman" w:cs="Times New Roman"/>
          <w:sz w:val="23"/>
          <w:szCs w:val="23"/>
        </w:rPr>
        <w:t>.</w:t>
      </w:r>
      <w:r w:rsidR="00F4488C" w:rsidRPr="000C66F4">
        <w:rPr>
          <w:rFonts w:ascii="Times New Roman" w:hAnsi="Times New Roman" w:cs="Times New Roman"/>
          <w:sz w:val="23"/>
          <w:szCs w:val="23"/>
        </w:rPr>
        <w:t xml:space="preserve"> </w:t>
      </w:r>
    </w:p>
    <w:p w:rsidR="00462CFE" w:rsidRPr="000C66F4" w:rsidRDefault="00462CFE" w:rsidP="006573E8">
      <w:pPr>
        <w:pStyle w:val="ListParagraph"/>
        <w:numPr>
          <w:ilvl w:val="0"/>
          <w:numId w:val="4"/>
        </w:numPr>
        <w:shd w:val="clear" w:color="auto" w:fill="000000" w:themeFill="text1"/>
        <w:autoSpaceDE w:val="0"/>
        <w:autoSpaceDN w:val="0"/>
        <w:adjustRightInd w:val="0"/>
        <w:spacing w:before="120" w:after="120" w:line="240" w:lineRule="auto"/>
        <w:ind w:left="540" w:hanging="540"/>
        <w:contextualSpacing w:val="0"/>
        <w:jc w:val="both"/>
        <w:rPr>
          <w:rFonts w:ascii="Times New Roman" w:hAnsi="Times New Roman"/>
          <w:b/>
          <w:bCs/>
          <w:sz w:val="23"/>
          <w:szCs w:val="23"/>
        </w:rPr>
      </w:pPr>
      <w:r w:rsidRPr="000C66F4">
        <w:rPr>
          <w:rFonts w:ascii="Times New Roman" w:hAnsi="Times New Roman"/>
          <w:b/>
          <w:bCs/>
          <w:sz w:val="23"/>
          <w:szCs w:val="23"/>
        </w:rPr>
        <w:t>Lessons learned</w:t>
      </w:r>
    </w:p>
    <w:p w:rsidR="00462CFE" w:rsidRPr="00822DC4" w:rsidRDefault="00822DC4" w:rsidP="00822DC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822DC4">
        <w:rPr>
          <w:rFonts w:ascii="Times New Roman" w:hAnsi="Times New Roman"/>
          <w:b/>
          <w:bCs/>
          <w:sz w:val="23"/>
          <w:szCs w:val="23"/>
        </w:rPr>
        <w:t>What did we</w:t>
      </w:r>
      <w:r w:rsidR="00462CFE" w:rsidRPr="00822DC4">
        <w:rPr>
          <w:rFonts w:ascii="Times New Roman" w:hAnsi="Times New Roman"/>
          <w:b/>
          <w:bCs/>
          <w:sz w:val="23"/>
          <w:szCs w:val="23"/>
        </w:rPr>
        <w:t xml:space="preserve"> learn?</w:t>
      </w:r>
    </w:p>
    <w:p w:rsidR="00A7025A" w:rsidRPr="000C66F4" w:rsidRDefault="005D66A5" w:rsidP="00F13670">
      <w:pPr>
        <w:autoSpaceDE w:val="0"/>
        <w:autoSpaceDN w:val="0"/>
        <w:adjustRightInd w:val="0"/>
        <w:spacing w:before="120" w:after="120" w:line="240" w:lineRule="auto"/>
        <w:jc w:val="both"/>
        <w:rPr>
          <w:rFonts w:ascii="Times New Roman" w:hAnsi="Times New Roman" w:cs="Times New Roman"/>
          <w:b/>
          <w:bCs/>
          <w:sz w:val="23"/>
          <w:szCs w:val="23"/>
        </w:rPr>
      </w:pPr>
      <w:r w:rsidRPr="000C66F4">
        <w:rPr>
          <w:rFonts w:ascii="Times New Roman" w:hAnsi="Times New Roman" w:cs="Times New Roman"/>
          <w:sz w:val="23"/>
          <w:szCs w:val="23"/>
        </w:rPr>
        <w:t>This was a first environmental audit conducted by the SAI Nepal and this has helped us to realize our responsibility towards citizens’ right to live in clean environment. We have greater realization of need of conducting more environmental audits as these are directly related with the lives of the citizen. We also learned that we need to have competent staffs to conduct varieties of environment audits.</w:t>
      </w:r>
    </w:p>
    <w:p w:rsidR="00462CFE" w:rsidRPr="00822DC4" w:rsidRDefault="00462CFE" w:rsidP="00822DC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822DC4">
        <w:rPr>
          <w:rFonts w:ascii="Times New Roman" w:hAnsi="Times New Roman"/>
          <w:b/>
          <w:bCs/>
          <w:sz w:val="23"/>
          <w:szCs w:val="23"/>
        </w:rPr>
        <w:t xml:space="preserve">Did </w:t>
      </w:r>
      <w:r w:rsidR="00822DC4">
        <w:rPr>
          <w:rFonts w:ascii="Times New Roman" w:hAnsi="Times New Roman"/>
          <w:b/>
          <w:bCs/>
          <w:sz w:val="23"/>
          <w:szCs w:val="23"/>
        </w:rPr>
        <w:t>we</w:t>
      </w:r>
      <w:r w:rsidRPr="00822DC4">
        <w:rPr>
          <w:rFonts w:ascii="Times New Roman" w:hAnsi="Times New Roman"/>
          <w:b/>
          <w:bCs/>
          <w:sz w:val="23"/>
          <w:szCs w:val="23"/>
        </w:rPr>
        <w:t xml:space="preserve"> use INTOSAI guidance documents?</w:t>
      </w:r>
    </w:p>
    <w:p w:rsidR="00C13DE0" w:rsidRPr="000C66F4" w:rsidRDefault="007419E8" w:rsidP="00F13670">
      <w:pPr>
        <w:autoSpaceDE w:val="0"/>
        <w:autoSpaceDN w:val="0"/>
        <w:adjustRightInd w:val="0"/>
        <w:spacing w:before="120" w:after="120" w:line="240" w:lineRule="auto"/>
        <w:jc w:val="both"/>
        <w:rPr>
          <w:rFonts w:ascii="Times New Roman" w:hAnsi="Times New Roman" w:cs="Times New Roman"/>
          <w:sz w:val="23"/>
          <w:szCs w:val="23"/>
        </w:rPr>
      </w:pPr>
      <w:r w:rsidRPr="000C66F4">
        <w:rPr>
          <w:rFonts w:ascii="Times New Roman" w:hAnsi="Times New Roman" w:cs="Times New Roman"/>
          <w:sz w:val="23"/>
          <w:szCs w:val="23"/>
        </w:rPr>
        <w:t>Audit was conducted in accor</w:t>
      </w:r>
      <w:r w:rsidR="00A27EA2" w:rsidRPr="000C66F4">
        <w:rPr>
          <w:rFonts w:ascii="Times New Roman" w:hAnsi="Times New Roman" w:cs="Times New Roman"/>
          <w:sz w:val="23"/>
          <w:szCs w:val="23"/>
        </w:rPr>
        <w:t>dance with Draft Environmental A</w:t>
      </w:r>
      <w:r w:rsidRPr="000C66F4">
        <w:rPr>
          <w:rFonts w:ascii="Times New Roman" w:hAnsi="Times New Roman" w:cs="Times New Roman"/>
          <w:sz w:val="23"/>
          <w:szCs w:val="23"/>
        </w:rPr>
        <w:t>uditing Guide prepared by the SAI Nepal with support of SAI Norway which</w:t>
      </w:r>
      <w:r w:rsidR="00A27EA2" w:rsidRPr="000C66F4">
        <w:rPr>
          <w:rFonts w:ascii="Times New Roman" w:hAnsi="Times New Roman" w:cs="Times New Roman"/>
          <w:sz w:val="23"/>
          <w:szCs w:val="23"/>
        </w:rPr>
        <w:t xml:space="preserve"> is in compliance, in material re</w:t>
      </w:r>
      <w:r w:rsidRPr="000C66F4">
        <w:rPr>
          <w:rFonts w:ascii="Times New Roman" w:hAnsi="Times New Roman" w:cs="Times New Roman"/>
          <w:sz w:val="23"/>
          <w:szCs w:val="23"/>
        </w:rPr>
        <w:t xml:space="preserve">spects, with the INTOSAI guidance document. </w:t>
      </w:r>
    </w:p>
    <w:p w:rsidR="00462CFE" w:rsidRPr="00822DC4" w:rsidRDefault="00462CFE" w:rsidP="00822DC4">
      <w:pPr>
        <w:pStyle w:val="ListParagraph"/>
        <w:numPr>
          <w:ilvl w:val="0"/>
          <w:numId w:val="10"/>
        </w:numPr>
        <w:autoSpaceDE w:val="0"/>
        <w:autoSpaceDN w:val="0"/>
        <w:adjustRightInd w:val="0"/>
        <w:spacing w:before="120" w:after="120" w:line="240" w:lineRule="auto"/>
        <w:jc w:val="both"/>
        <w:rPr>
          <w:rFonts w:ascii="Times New Roman" w:hAnsi="Times New Roman"/>
          <w:b/>
          <w:bCs/>
          <w:sz w:val="23"/>
          <w:szCs w:val="23"/>
        </w:rPr>
      </w:pPr>
      <w:r w:rsidRPr="00822DC4">
        <w:rPr>
          <w:rFonts w:ascii="Times New Roman" w:hAnsi="Times New Roman"/>
          <w:b/>
          <w:bCs/>
          <w:sz w:val="23"/>
          <w:szCs w:val="23"/>
        </w:rPr>
        <w:t xml:space="preserve">Do </w:t>
      </w:r>
      <w:r w:rsidR="00822DC4" w:rsidRPr="00822DC4">
        <w:rPr>
          <w:rFonts w:ascii="Times New Roman" w:hAnsi="Times New Roman"/>
          <w:b/>
          <w:bCs/>
          <w:sz w:val="23"/>
          <w:szCs w:val="23"/>
        </w:rPr>
        <w:t>we</w:t>
      </w:r>
      <w:r w:rsidR="0025133E">
        <w:rPr>
          <w:rFonts w:ascii="Times New Roman" w:hAnsi="Times New Roman"/>
          <w:b/>
          <w:bCs/>
          <w:sz w:val="23"/>
          <w:szCs w:val="23"/>
        </w:rPr>
        <w:t xml:space="preserve"> have any comments we</w:t>
      </w:r>
      <w:r w:rsidRPr="00822DC4">
        <w:rPr>
          <w:rFonts w:ascii="Times New Roman" w:hAnsi="Times New Roman"/>
          <w:b/>
          <w:bCs/>
          <w:sz w:val="23"/>
          <w:szCs w:val="23"/>
        </w:rPr>
        <w:t xml:space="preserve"> would like to sh</w:t>
      </w:r>
      <w:r w:rsidR="0025133E">
        <w:rPr>
          <w:rFonts w:ascii="Times New Roman" w:hAnsi="Times New Roman"/>
          <w:b/>
          <w:bCs/>
          <w:sz w:val="23"/>
          <w:szCs w:val="23"/>
        </w:rPr>
        <w:t xml:space="preserve">are about </w:t>
      </w:r>
      <w:r w:rsidRPr="00822DC4">
        <w:rPr>
          <w:rFonts w:ascii="Times New Roman" w:hAnsi="Times New Roman"/>
          <w:b/>
          <w:bCs/>
          <w:sz w:val="23"/>
          <w:szCs w:val="23"/>
        </w:rPr>
        <w:t>our experience?</w:t>
      </w:r>
    </w:p>
    <w:p w:rsidR="005D66A5" w:rsidRPr="007764B4" w:rsidRDefault="005D66A5" w:rsidP="00F13670">
      <w:pPr>
        <w:autoSpaceDE w:val="0"/>
        <w:autoSpaceDN w:val="0"/>
        <w:adjustRightInd w:val="0"/>
        <w:spacing w:before="120" w:after="120" w:line="240" w:lineRule="auto"/>
        <w:jc w:val="both"/>
        <w:rPr>
          <w:rFonts w:ascii="Times New Roman" w:hAnsi="Times New Roman" w:cs="Times New Roman"/>
          <w:sz w:val="24"/>
          <w:szCs w:val="24"/>
        </w:rPr>
      </w:pPr>
      <w:r w:rsidRPr="000C66F4">
        <w:rPr>
          <w:rFonts w:ascii="Times New Roman" w:hAnsi="Times New Roman" w:cs="Times New Roman"/>
          <w:sz w:val="23"/>
          <w:szCs w:val="23"/>
        </w:rPr>
        <w:t>We as supreme audit institutions have to demonstrate our on-going relevance to the citizen. We think when we audit and report the matters which directly affect lives of citizen and contribute to hold government accountable can be a greater tool to demonstrate our relevance. In this co</w:t>
      </w:r>
      <w:r w:rsidR="007764B4" w:rsidRPr="000C66F4">
        <w:rPr>
          <w:rFonts w:ascii="Times New Roman" w:hAnsi="Times New Roman" w:cs="Times New Roman"/>
          <w:sz w:val="23"/>
          <w:szCs w:val="23"/>
        </w:rPr>
        <w:t>nt</w:t>
      </w:r>
      <w:r w:rsidRPr="000C66F4">
        <w:rPr>
          <w:rFonts w:ascii="Times New Roman" w:hAnsi="Times New Roman" w:cs="Times New Roman"/>
          <w:sz w:val="23"/>
          <w:szCs w:val="23"/>
        </w:rPr>
        <w:t xml:space="preserve">ext auditing environmental issues should be one of highly </w:t>
      </w:r>
      <w:r w:rsidR="007764B4" w:rsidRPr="000C66F4">
        <w:rPr>
          <w:rFonts w:ascii="Times New Roman" w:hAnsi="Times New Roman" w:cs="Times New Roman"/>
          <w:sz w:val="23"/>
          <w:szCs w:val="23"/>
        </w:rPr>
        <w:t>prioritized</w:t>
      </w:r>
      <w:r w:rsidRPr="000C66F4">
        <w:rPr>
          <w:rFonts w:ascii="Times New Roman" w:hAnsi="Times New Roman" w:cs="Times New Roman"/>
          <w:sz w:val="23"/>
          <w:szCs w:val="23"/>
        </w:rPr>
        <w:t xml:space="preserve"> area of the SAI</w:t>
      </w:r>
      <w:r w:rsidR="007764B4" w:rsidRPr="000C66F4">
        <w:rPr>
          <w:rFonts w:ascii="Times New Roman" w:hAnsi="Times New Roman" w:cs="Times New Roman"/>
          <w:sz w:val="23"/>
          <w:szCs w:val="23"/>
        </w:rPr>
        <w:t xml:space="preserve"> among other audits.</w:t>
      </w:r>
      <w:r w:rsidRPr="007764B4">
        <w:rPr>
          <w:rFonts w:ascii="Times New Roman" w:hAnsi="Times New Roman" w:cs="Times New Roman"/>
          <w:sz w:val="24"/>
          <w:szCs w:val="24"/>
        </w:rPr>
        <w:t xml:space="preserve">  </w:t>
      </w:r>
    </w:p>
    <w:p w:rsidR="00C13DE0" w:rsidRPr="00F13670" w:rsidRDefault="00C13DE0" w:rsidP="00F13670">
      <w:pPr>
        <w:autoSpaceDE w:val="0"/>
        <w:autoSpaceDN w:val="0"/>
        <w:adjustRightInd w:val="0"/>
        <w:spacing w:before="120" w:after="120" w:line="240" w:lineRule="auto"/>
        <w:jc w:val="both"/>
        <w:rPr>
          <w:rFonts w:ascii="Times New Roman" w:hAnsi="Times New Roman" w:cs="Times New Roman"/>
          <w:b/>
          <w:bCs/>
          <w:sz w:val="24"/>
          <w:szCs w:val="24"/>
        </w:rPr>
      </w:pPr>
    </w:p>
    <w:p w:rsidR="00C13DE0" w:rsidRPr="00F13670" w:rsidRDefault="00C13DE0" w:rsidP="00F13670">
      <w:pPr>
        <w:autoSpaceDE w:val="0"/>
        <w:autoSpaceDN w:val="0"/>
        <w:adjustRightInd w:val="0"/>
        <w:spacing w:before="120" w:after="120" w:line="240" w:lineRule="auto"/>
        <w:jc w:val="both"/>
        <w:rPr>
          <w:rFonts w:ascii="Times New Roman" w:hAnsi="Times New Roman" w:cs="Times New Roman"/>
          <w:b/>
          <w:bCs/>
          <w:sz w:val="24"/>
          <w:szCs w:val="24"/>
        </w:rPr>
      </w:pPr>
    </w:p>
    <w:p w:rsidR="00C13DE0" w:rsidRPr="00F13670" w:rsidRDefault="00C13DE0" w:rsidP="00F13670">
      <w:pPr>
        <w:spacing w:before="120" w:after="120" w:line="240" w:lineRule="auto"/>
        <w:jc w:val="both"/>
        <w:rPr>
          <w:rFonts w:ascii="Times New Roman" w:hAnsi="Times New Roman" w:cs="Times New Roman"/>
          <w:b/>
          <w:bCs/>
          <w:sz w:val="24"/>
          <w:szCs w:val="24"/>
        </w:rPr>
      </w:pPr>
    </w:p>
    <w:sectPr w:rsidR="00C13DE0" w:rsidRPr="00F13670" w:rsidSect="00EE4125">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4E1" w:rsidRDefault="00AC14E1" w:rsidP="00C13DE0">
      <w:pPr>
        <w:spacing w:after="0" w:line="240" w:lineRule="auto"/>
      </w:pPr>
      <w:r>
        <w:separator/>
      </w:r>
    </w:p>
  </w:endnote>
  <w:endnote w:type="continuationSeparator" w:id="1">
    <w:p w:rsidR="00AC14E1" w:rsidRDefault="00AC14E1" w:rsidP="00C1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97438"/>
      <w:docPartObj>
        <w:docPartGallery w:val="Page Numbers (Bottom of Page)"/>
        <w:docPartUnique/>
      </w:docPartObj>
    </w:sdtPr>
    <w:sdtContent>
      <w:sdt>
        <w:sdtPr>
          <w:id w:val="565050477"/>
          <w:docPartObj>
            <w:docPartGallery w:val="Page Numbers (Top of Page)"/>
            <w:docPartUnique/>
          </w:docPartObj>
        </w:sdtPr>
        <w:sdtContent>
          <w:p w:rsidR="005D66A5" w:rsidRDefault="005D66A5">
            <w:pPr>
              <w:pStyle w:val="Footer"/>
              <w:jc w:val="center"/>
            </w:pPr>
            <w:r w:rsidRPr="00C13DE0">
              <w:rPr>
                <w:b/>
                <w:bCs/>
                <w:sz w:val="16"/>
                <w:szCs w:val="16"/>
              </w:rPr>
              <w:t xml:space="preserve">Page </w:t>
            </w:r>
            <w:r w:rsidR="00B8130B" w:rsidRPr="00C13DE0">
              <w:rPr>
                <w:b/>
                <w:bCs/>
                <w:sz w:val="18"/>
                <w:szCs w:val="18"/>
              </w:rPr>
              <w:fldChar w:fldCharType="begin"/>
            </w:r>
            <w:r w:rsidRPr="00C13DE0">
              <w:rPr>
                <w:b/>
                <w:bCs/>
                <w:sz w:val="16"/>
                <w:szCs w:val="16"/>
              </w:rPr>
              <w:instrText xml:space="preserve"> PAGE </w:instrText>
            </w:r>
            <w:r w:rsidR="00B8130B" w:rsidRPr="00C13DE0">
              <w:rPr>
                <w:b/>
                <w:bCs/>
                <w:sz w:val="18"/>
                <w:szCs w:val="18"/>
              </w:rPr>
              <w:fldChar w:fldCharType="separate"/>
            </w:r>
            <w:r w:rsidR="00F818E9">
              <w:rPr>
                <w:b/>
                <w:bCs/>
                <w:noProof/>
                <w:sz w:val="16"/>
                <w:szCs w:val="16"/>
              </w:rPr>
              <w:t>5</w:t>
            </w:r>
            <w:r w:rsidR="00B8130B" w:rsidRPr="00C13DE0">
              <w:rPr>
                <w:b/>
                <w:bCs/>
                <w:sz w:val="18"/>
                <w:szCs w:val="18"/>
              </w:rPr>
              <w:fldChar w:fldCharType="end"/>
            </w:r>
            <w:r w:rsidRPr="00C13DE0">
              <w:rPr>
                <w:b/>
                <w:bCs/>
                <w:sz w:val="16"/>
                <w:szCs w:val="16"/>
              </w:rPr>
              <w:t xml:space="preserve"> of </w:t>
            </w:r>
            <w:r w:rsidR="00B8130B" w:rsidRPr="00C13DE0">
              <w:rPr>
                <w:b/>
                <w:bCs/>
                <w:sz w:val="18"/>
                <w:szCs w:val="18"/>
              </w:rPr>
              <w:fldChar w:fldCharType="begin"/>
            </w:r>
            <w:r w:rsidRPr="00C13DE0">
              <w:rPr>
                <w:b/>
                <w:bCs/>
                <w:sz w:val="16"/>
                <w:szCs w:val="16"/>
              </w:rPr>
              <w:instrText xml:space="preserve"> NUMPAGES  </w:instrText>
            </w:r>
            <w:r w:rsidR="00B8130B" w:rsidRPr="00C13DE0">
              <w:rPr>
                <w:b/>
                <w:bCs/>
                <w:sz w:val="18"/>
                <w:szCs w:val="18"/>
              </w:rPr>
              <w:fldChar w:fldCharType="separate"/>
            </w:r>
            <w:r w:rsidR="00F818E9">
              <w:rPr>
                <w:b/>
                <w:bCs/>
                <w:noProof/>
                <w:sz w:val="16"/>
                <w:szCs w:val="16"/>
              </w:rPr>
              <w:t>5</w:t>
            </w:r>
            <w:r w:rsidR="00B8130B" w:rsidRPr="00C13DE0">
              <w:rPr>
                <w:b/>
                <w:bCs/>
                <w:sz w:val="18"/>
                <w:szCs w:val="18"/>
              </w:rPr>
              <w:fldChar w:fldCharType="end"/>
            </w:r>
          </w:p>
        </w:sdtContent>
      </w:sdt>
    </w:sdtContent>
  </w:sdt>
  <w:p w:rsidR="005D66A5" w:rsidRDefault="005D6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4E1" w:rsidRDefault="00AC14E1" w:rsidP="00C13DE0">
      <w:pPr>
        <w:spacing w:after="0" w:line="240" w:lineRule="auto"/>
      </w:pPr>
      <w:r>
        <w:separator/>
      </w:r>
    </w:p>
  </w:footnote>
  <w:footnote w:type="continuationSeparator" w:id="1">
    <w:p w:rsidR="00AC14E1" w:rsidRDefault="00AC14E1" w:rsidP="00C13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624"/>
    <w:multiLevelType w:val="hybridMultilevel"/>
    <w:tmpl w:val="7B5E4AA0"/>
    <w:lvl w:ilvl="0" w:tplc="FD44B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31C68"/>
    <w:multiLevelType w:val="hybridMultilevel"/>
    <w:tmpl w:val="EA2A04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65D1118"/>
    <w:multiLevelType w:val="hybridMultilevel"/>
    <w:tmpl w:val="6E1EF5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78097C"/>
    <w:multiLevelType w:val="hybridMultilevel"/>
    <w:tmpl w:val="7B5E4AA0"/>
    <w:lvl w:ilvl="0" w:tplc="FD44B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D116B"/>
    <w:multiLevelType w:val="hybridMultilevel"/>
    <w:tmpl w:val="B5200FF4"/>
    <w:lvl w:ilvl="0" w:tplc="FD44B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B6480"/>
    <w:multiLevelType w:val="multilevel"/>
    <w:tmpl w:val="8DA8E3FC"/>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9A463C2"/>
    <w:multiLevelType w:val="hybridMultilevel"/>
    <w:tmpl w:val="B4B2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C52086"/>
    <w:multiLevelType w:val="hybridMultilevel"/>
    <w:tmpl w:val="DB7CE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5A2528"/>
    <w:multiLevelType w:val="hybridMultilevel"/>
    <w:tmpl w:val="B454952A"/>
    <w:lvl w:ilvl="0" w:tplc="FD44B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97AC2"/>
    <w:multiLevelType w:val="hybridMultilevel"/>
    <w:tmpl w:val="4D86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9"/>
  </w:num>
  <w:num w:numId="5">
    <w:abstractNumId w:val="1"/>
  </w:num>
  <w:num w:numId="6">
    <w:abstractNumId w:val="3"/>
  </w:num>
  <w:num w:numId="7">
    <w:abstractNumId w:val="4"/>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2CFE"/>
    <w:rsid w:val="000145F5"/>
    <w:rsid w:val="00022E00"/>
    <w:rsid w:val="0002691A"/>
    <w:rsid w:val="000C66F4"/>
    <w:rsid w:val="00182871"/>
    <w:rsid w:val="001B37F3"/>
    <w:rsid w:val="001D3147"/>
    <w:rsid w:val="0025133E"/>
    <w:rsid w:val="00282EB5"/>
    <w:rsid w:val="002E3EFB"/>
    <w:rsid w:val="00324030"/>
    <w:rsid w:val="00334BED"/>
    <w:rsid w:val="00373B23"/>
    <w:rsid w:val="003B066A"/>
    <w:rsid w:val="003C06FA"/>
    <w:rsid w:val="00430514"/>
    <w:rsid w:val="0043275B"/>
    <w:rsid w:val="00462CFE"/>
    <w:rsid w:val="00476AEA"/>
    <w:rsid w:val="0050221A"/>
    <w:rsid w:val="00580451"/>
    <w:rsid w:val="005D1B59"/>
    <w:rsid w:val="005D66A5"/>
    <w:rsid w:val="00620D59"/>
    <w:rsid w:val="00632578"/>
    <w:rsid w:val="00651AF3"/>
    <w:rsid w:val="006573E8"/>
    <w:rsid w:val="006C3593"/>
    <w:rsid w:val="007419E8"/>
    <w:rsid w:val="007764B4"/>
    <w:rsid w:val="00792FFC"/>
    <w:rsid w:val="00795A3C"/>
    <w:rsid w:val="007B29A6"/>
    <w:rsid w:val="007D1726"/>
    <w:rsid w:val="007E1B48"/>
    <w:rsid w:val="007F770C"/>
    <w:rsid w:val="00801B7D"/>
    <w:rsid w:val="00820C19"/>
    <w:rsid w:val="00822DC4"/>
    <w:rsid w:val="00824EE1"/>
    <w:rsid w:val="00853B5A"/>
    <w:rsid w:val="00872074"/>
    <w:rsid w:val="008769D0"/>
    <w:rsid w:val="008B2DC8"/>
    <w:rsid w:val="008F4165"/>
    <w:rsid w:val="00901C37"/>
    <w:rsid w:val="00957355"/>
    <w:rsid w:val="00966AF2"/>
    <w:rsid w:val="009C4439"/>
    <w:rsid w:val="009E2E75"/>
    <w:rsid w:val="009F45C2"/>
    <w:rsid w:val="00A20024"/>
    <w:rsid w:val="00A27EA2"/>
    <w:rsid w:val="00A452BD"/>
    <w:rsid w:val="00A7025A"/>
    <w:rsid w:val="00A86AFB"/>
    <w:rsid w:val="00A90383"/>
    <w:rsid w:val="00AC14E1"/>
    <w:rsid w:val="00AE12A7"/>
    <w:rsid w:val="00AE4519"/>
    <w:rsid w:val="00B17312"/>
    <w:rsid w:val="00B509C5"/>
    <w:rsid w:val="00B8130B"/>
    <w:rsid w:val="00BA61D3"/>
    <w:rsid w:val="00BD06EF"/>
    <w:rsid w:val="00C13DE0"/>
    <w:rsid w:val="00C354B7"/>
    <w:rsid w:val="00C50CE1"/>
    <w:rsid w:val="00C62EC7"/>
    <w:rsid w:val="00CF5583"/>
    <w:rsid w:val="00D37353"/>
    <w:rsid w:val="00D57424"/>
    <w:rsid w:val="00D8611C"/>
    <w:rsid w:val="00DA35A8"/>
    <w:rsid w:val="00E055CD"/>
    <w:rsid w:val="00E4042B"/>
    <w:rsid w:val="00E85A77"/>
    <w:rsid w:val="00E952F6"/>
    <w:rsid w:val="00EE4125"/>
    <w:rsid w:val="00EF0CC2"/>
    <w:rsid w:val="00F13670"/>
    <w:rsid w:val="00F16FE2"/>
    <w:rsid w:val="00F322A8"/>
    <w:rsid w:val="00F37698"/>
    <w:rsid w:val="00F4488C"/>
    <w:rsid w:val="00F818E9"/>
    <w:rsid w:val="00FE330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3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DE0"/>
  </w:style>
  <w:style w:type="paragraph" w:styleId="Footer">
    <w:name w:val="footer"/>
    <w:basedOn w:val="Normal"/>
    <w:link w:val="FooterChar"/>
    <w:uiPriority w:val="99"/>
    <w:unhideWhenUsed/>
    <w:rsid w:val="00C13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DE0"/>
  </w:style>
  <w:style w:type="paragraph" w:styleId="ListParagraph">
    <w:name w:val="List Paragraph"/>
    <w:basedOn w:val="Normal"/>
    <w:uiPriority w:val="34"/>
    <w:qFormat/>
    <w:rsid w:val="00E952F6"/>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872074"/>
    <w:rPr>
      <w:sz w:val="16"/>
      <w:szCs w:val="16"/>
    </w:rPr>
  </w:style>
  <w:style w:type="paragraph" w:customStyle="1" w:styleId="Default">
    <w:name w:val="Default"/>
    <w:rsid w:val="00182871"/>
    <w:pPr>
      <w:autoSpaceDE w:val="0"/>
      <w:autoSpaceDN w:val="0"/>
      <w:adjustRightInd w:val="0"/>
      <w:spacing w:after="0" w:line="240" w:lineRule="auto"/>
    </w:pPr>
    <w:rPr>
      <w:rFonts w:ascii="Times New Roman" w:hAnsi="Times New Roman" w:cs="Times New Roman"/>
      <w:color w:val="000000"/>
      <w:sz w:val="24"/>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Chandra</cp:lastModifiedBy>
  <cp:revision>88</cp:revision>
  <cp:lastPrinted>2017-12-13T04:39:00Z</cp:lastPrinted>
  <dcterms:created xsi:type="dcterms:W3CDTF">2016-09-09T05:26:00Z</dcterms:created>
  <dcterms:modified xsi:type="dcterms:W3CDTF">2017-12-13T04:41:00Z</dcterms:modified>
</cp:coreProperties>
</file>